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83FB" w14:textId="52CA02B5" w:rsidR="006A65EE" w:rsidRPr="006A65EE" w:rsidRDefault="006A65EE" w:rsidP="006A65EE">
      <w:pPr>
        <w:rPr>
          <w:rFonts w:ascii="Arial" w:hAnsi="Arial" w:cs="Arial"/>
          <w:b/>
          <w:bCs/>
          <w:sz w:val="24"/>
          <w:szCs w:val="24"/>
        </w:rPr>
      </w:pPr>
      <w:r>
        <w:rPr>
          <w:rFonts w:ascii="Arial" w:hAnsi="Arial" w:cs="Arial"/>
          <w:b/>
          <w:bCs/>
          <w:sz w:val="24"/>
          <w:szCs w:val="24"/>
        </w:rPr>
        <w:t xml:space="preserve">Business Case </w:t>
      </w:r>
    </w:p>
    <w:p w14:paraId="0FF72528" w14:textId="7C3282BA" w:rsidR="00A425A9" w:rsidRDefault="006A65EE" w:rsidP="00A425A9">
      <w:pPr>
        <w:pStyle w:val="NormalWeb"/>
        <w:spacing w:before="0" w:beforeAutospacing="0" w:after="0" w:afterAutospacing="0"/>
        <w:textAlignment w:val="baseline"/>
        <w:rPr>
          <w:rFonts w:ascii="Arial" w:eastAsiaTheme="minorEastAsia" w:hAnsi="Arial" w:cs="Arial"/>
          <w:color w:val="2E2E47"/>
          <w:kern w:val="24"/>
          <w:sz w:val="22"/>
          <w:szCs w:val="22"/>
        </w:rPr>
      </w:pPr>
      <w:r>
        <w:rPr>
          <w:rFonts w:ascii="Arial" w:eastAsiaTheme="minorEastAsia" w:hAnsi="Arial" w:cs="Arial"/>
          <w:color w:val="2E2E47"/>
          <w:kern w:val="24"/>
          <w:sz w:val="22"/>
          <w:szCs w:val="22"/>
        </w:rPr>
        <w:t>General Practice is under significant pressure</w:t>
      </w:r>
      <w:r w:rsidR="00A425A9" w:rsidRPr="00A425A9">
        <w:rPr>
          <w:rFonts w:ascii="Arial" w:eastAsiaTheme="minorEastAsia" w:hAnsi="Arial" w:cs="Arial"/>
          <w:color w:val="2E2E47"/>
          <w:kern w:val="24"/>
          <w:sz w:val="22"/>
          <w:szCs w:val="22"/>
        </w:rPr>
        <w:t>. Demands on partners and senior healthcare professionals have dramatically changed and the pressure leading teams within General Practice and healthcare settings is very different to 5 years ago.</w:t>
      </w:r>
      <w:r>
        <w:rPr>
          <w:rFonts w:ascii="Arial" w:eastAsiaTheme="minorEastAsia" w:hAnsi="Arial" w:cs="Arial"/>
          <w:color w:val="2E2E47"/>
          <w:kern w:val="24"/>
          <w:sz w:val="22"/>
          <w:szCs w:val="22"/>
        </w:rPr>
        <w:t xml:space="preserve"> The complexity of the new organisations and how they interact produces a new dynamic</w:t>
      </w:r>
      <w:r w:rsidR="00A425A9" w:rsidRPr="00A425A9">
        <w:rPr>
          <w:rFonts w:ascii="Arial" w:eastAsiaTheme="minorEastAsia" w:hAnsi="Arial" w:cs="Arial"/>
          <w:color w:val="2E2E47"/>
          <w:kern w:val="24"/>
          <w:sz w:val="22"/>
          <w:szCs w:val="22"/>
        </w:rPr>
        <w:t> </w:t>
      </w:r>
      <w:r w:rsidR="00122429">
        <w:rPr>
          <w:rFonts w:ascii="Arial" w:eastAsiaTheme="minorEastAsia" w:hAnsi="Arial" w:cs="Arial"/>
          <w:color w:val="2E2E47"/>
          <w:kern w:val="24"/>
          <w:sz w:val="22"/>
          <w:szCs w:val="22"/>
        </w:rPr>
        <w:t>in the delivery of effective care.</w:t>
      </w:r>
    </w:p>
    <w:p w14:paraId="6448A44C" w14:textId="77777777" w:rsidR="006A65EE" w:rsidRDefault="006A65EE" w:rsidP="00A425A9">
      <w:pPr>
        <w:pStyle w:val="NormalWeb"/>
        <w:spacing w:before="0" w:beforeAutospacing="0" w:after="0" w:afterAutospacing="0"/>
        <w:textAlignment w:val="baseline"/>
        <w:rPr>
          <w:rFonts w:ascii="Arial" w:eastAsiaTheme="minorEastAsia" w:hAnsi="Arial" w:cs="Arial"/>
          <w:color w:val="2E2E47"/>
          <w:kern w:val="24"/>
          <w:sz w:val="22"/>
          <w:szCs w:val="22"/>
        </w:rPr>
      </w:pPr>
    </w:p>
    <w:p w14:paraId="4A418179" w14:textId="10AD5063" w:rsidR="006A65EE" w:rsidRPr="00A425A9" w:rsidRDefault="006A65EE" w:rsidP="00A425A9">
      <w:pPr>
        <w:pStyle w:val="NormalWeb"/>
        <w:spacing w:before="0" w:beforeAutospacing="0" w:after="0" w:afterAutospacing="0"/>
        <w:textAlignment w:val="baseline"/>
        <w:rPr>
          <w:rFonts w:ascii="Arial" w:hAnsi="Arial" w:cs="Arial"/>
          <w:sz w:val="22"/>
          <w:szCs w:val="22"/>
        </w:rPr>
      </w:pPr>
      <w:r>
        <w:rPr>
          <w:rFonts w:ascii="Arial" w:eastAsiaTheme="minorEastAsia" w:hAnsi="Arial" w:cs="Arial"/>
          <w:color w:val="2E2E47"/>
          <w:kern w:val="24"/>
          <w:sz w:val="22"/>
          <w:szCs w:val="22"/>
        </w:rPr>
        <w:t>At the core is the GP practice and without sustainable core practices the system would not be able to operate.</w:t>
      </w:r>
    </w:p>
    <w:p w14:paraId="44FF1E21" w14:textId="63F1A2BB" w:rsidR="00A425A9" w:rsidRPr="00A425A9" w:rsidRDefault="00A425A9" w:rsidP="006A65EE">
      <w:pPr>
        <w:pStyle w:val="NormalWeb"/>
        <w:spacing w:before="0" w:beforeAutospacing="0" w:after="0" w:afterAutospacing="0"/>
        <w:textAlignment w:val="baseline"/>
        <w:rPr>
          <w:rFonts w:ascii="Arial" w:hAnsi="Arial" w:cs="Arial"/>
          <w:sz w:val="22"/>
          <w:szCs w:val="22"/>
        </w:rPr>
      </w:pPr>
      <w:r w:rsidRPr="00A425A9">
        <w:rPr>
          <w:rFonts w:ascii="Arial" w:eastAsiaTheme="minorEastAsia" w:hAnsi="Arial" w:cs="Arial"/>
          <w:color w:val="2E2E47"/>
          <w:kern w:val="24"/>
          <w:sz w:val="22"/>
          <w:szCs w:val="22"/>
        </w:rPr>
        <w:t> </w:t>
      </w:r>
    </w:p>
    <w:p w14:paraId="5C923AE9" w14:textId="2699536C" w:rsidR="006A65EE" w:rsidRPr="006A65EE" w:rsidRDefault="006A65EE" w:rsidP="006A65EE">
      <w:pPr>
        <w:pStyle w:val="NormalWeb"/>
        <w:spacing w:before="0" w:beforeAutospacing="0" w:after="0" w:afterAutospacing="0"/>
        <w:textAlignment w:val="baseline"/>
        <w:rPr>
          <w:rFonts w:ascii="Arial" w:eastAsiaTheme="minorEastAsia" w:hAnsi="Arial" w:cs="Arial"/>
          <w:color w:val="2E2E47"/>
          <w:kern w:val="24"/>
          <w:sz w:val="22"/>
          <w:szCs w:val="22"/>
        </w:rPr>
      </w:pPr>
      <w:r>
        <w:rPr>
          <w:rFonts w:ascii="Arial" w:eastAsiaTheme="minorEastAsia" w:hAnsi="Arial" w:cs="Arial"/>
          <w:color w:val="2E2E47"/>
          <w:kern w:val="24"/>
          <w:sz w:val="22"/>
          <w:szCs w:val="22"/>
        </w:rPr>
        <w:t>In</w:t>
      </w:r>
      <w:r w:rsidR="00A425A9" w:rsidRPr="00A425A9">
        <w:rPr>
          <w:rFonts w:ascii="Arial" w:eastAsiaTheme="minorEastAsia" w:hAnsi="Arial" w:cs="Arial"/>
          <w:color w:val="2E2E47"/>
          <w:kern w:val="24"/>
          <w:sz w:val="22"/>
          <w:szCs w:val="22"/>
        </w:rPr>
        <w:t xml:space="preserve"> my role as</w:t>
      </w:r>
      <w:r>
        <w:rPr>
          <w:rFonts w:ascii="Arial" w:eastAsiaTheme="minorEastAsia" w:hAnsi="Arial" w:cs="Arial"/>
          <w:color w:val="2E2E47"/>
          <w:kern w:val="24"/>
          <w:sz w:val="22"/>
          <w:szCs w:val="22"/>
        </w:rPr>
        <w:t xml:space="preserve"> partner </w:t>
      </w:r>
      <w:proofErr w:type="gramStart"/>
      <w:r>
        <w:rPr>
          <w:rFonts w:ascii="Arial" w:eastAsiaTheme="minorEastAsia" w:hAnsi="Arial" w:cs="Arial"/>
          <w:color w:val="2E2E47"/>
          <w:kern w:val="24"/>
          <w:sz w:val="22"/>
          <w:szCs w:val="22"/>
        </w:rPr>
        <w:t xml:space="preserve">in </w:t>
      </w:r>
      <w:r w:rsidR="00A425A9" w:rsidRPr="00A425A9">
        <w:rPr>
          <w:rFonts w:ascii="Arial" w:eastAsiaTheme="minorEastAsia" w:hAnsi="Arial" w:cs="Arial"/>
          <w:color w:val="2E2E47"/>
          <w:kern w:val="24"/>
          <w:sz w:val="22"/>
          <w:szCs w:val="22"/>
        </w:rPr>
        <w:t xml:space="preserve"> </w:t>
      </w:r>
      <w:r w:rsidR="00A425A9" w:rsidRPr="00A425A9">
        <w:rPr>
          <w:rFonts w:ascii="Arial" w:eastAsiaTheme="minorEastAsia" w:hAnsi="Arial" w:cs="Arial"/>
          <w:color w:val="2E2E47"/>
          <w:kern w:val="24"/>
          <w:sz w:val="22"/>
          <w:szCs w:val="22"/>
          <w:highlight w:val="yellow"/>
        </w:rPr>
        <w:t>XXXXX</w:t>
      </w:r>
      <w:proofErr w:type="gramEnd"/>
      <w:r w:rsidR="00A425A9" w:rsidRPr="00A425A9">
        <w:rPr>
          <w:rFonts w:ascii="Arial" w:eastAsiaTheme="minorEastAsia" w:hAnsi="Arial" w:cs="Arial"/>
          <w:color w:val="2E2E47"/>
          <w:kern w:val="24"/>
          <w:sz w:val="22"/>
          <w:szCs w:val="22"/>
        </w:rPr>
        <w:t xml:space="preserve">, I feel there exists a notable shortage </w:t>
      </w:r>
      <w:r>
        <w:rPr>
          <w:rFonts w:ascii="Arial" w:eastAsiaTheme="minorEastAsia" w:hAnsi="Arial" w:cs="Arial"/>
          <w:color w:val="2E2E47"/>
          <w:kern w:val="24"/>
          <w:sz w:val="22"/>
          <w:szCs w:val="22"/>
        </w:rPr>
        <w:t>in accessing the skills and knowledge t</w:t>
      </w:r>
      <w:r w:rsidR="00583B2F">
        <w:rPr>
          <w:rFonts w:ascii="Arial" w:eastAsiaTheme="minorEastAsia" w:hAnsi="Arial" w:cs="Arial"/>
          <w:color w:val="2E2E47"/>
          <w:kern w:val="24"/>
          <w:sz w:val="22"/>
          <w:szCs w:val="22"/>
        </w:rPr>
        <w:t>o</w:t>
      </w:r>
      <w:r>
        <w:rPr>
          <w:rFonts w:ascii="Arial" w:eastAsiaTheme="minorEastAsia" w:hAnsi="Arial" w:cs="Arial"/>
          <w:color w:val="2E2E47"/>
          <w:kern w:val="24"/>
          <w:sz w:val="22"/>
          <w:szCs w:val="22"/>
        </w:rPr>
        <w:t xml:space="preserve"> be able to run an effective practice and also an effective PCN</w:t>
      </w:r>
      <w:r w:rsidR="00122429">
        <w:rPr>
          <w:rFonts w:ascii="Arial" w:eastAsiaTheme="minorEastAsia" w:hAnsi="Arial" w:cs="Arial"/>
          <w:color w:val="2E2E47"/>
          <w:kern w:val="24"/>
          <w:sz w:val="22"/>
          <w:szCs w:val="22"/>
        </w:rPr>
        <w:t>.</w:t>
      </w:r>
      <w:r>
        <w:rPr>
          <w:rFonts w:ascii="Arial" w:eastAsiaTheme="minorEastAsia" w:hAnsi="Arial" w:cs="Arial"/>
          <w:color w:val="2E2E47"/>
          <w:kern w:val="24"/>
          <w:sz w:val="22"/>
          <w:szCs w:val="22"/>
        </w:rPr>
        <w:t xml:space="preserve"> </w:t>
      </w:r>
    </w:p>
    <w:p w14:paraId="2C23D067" w14:textId="77777777" w:rsidR="00A425A9" w:rsidRDefault="00A425A9" w:rsidP="00A425A9">
      <w:pPr>
        <w:pStyle w:val="NormalWeb"/>
        <w:spacing w:before="0" w:beforeAutospacing="0" w:after="0" w:afterAutospacing="0"/>
        <w:textAlignment w:val="baseline"/>
        <w:rPr>
          <w:rFonts w:ascii="Arial" w:eastAsiaTheme="minorEastAsia" w:hAnsi="Arial" w:cs="Arial"/>
          <w:color w:val="2E2E47"/>
          <w:kern w:val="24"/>
          <w:sz w:val="22"/>
          <w:szCs w:val="22"/>
        </w:rPr>
      </w:pPr>
    </w:p>
    <w:p w14:paraId="4EAB676B" w14:textId="7EA07517" w:rsidR="00122429" w:rsidRDefault="00122429" w:rsidP="00122429">
      <w:pPr>
        <w:pStyle w:val="NormalWeb"/>
        <w:spacing w:before="0" w:beforeAutospacing="0" w:after="0" w:afterAutospacing="0"/>
        <w:textAlignment w:val="baseline"/>
        <w:rPr>
          <w:rFonts w:ascii="Arial" w:eastAsiaTheme="minorEastAsia" w:hAnsi="Arial" w:cs="Arial"/>
          <w:color w:val="2E2E47"/>
          <w:kern w:val="24"/>
          <w:sz w:val="22"/>
          <w:szCs w:val="22"/>
        </w:rPr>
      </w:pPr>
      <w:r>
        <w:rPr>
          <w:rFonts w:ascii="Arial" w:eastAsiaTheme="minorEastAsia" w:hAnsi="Arial" w:cs="Arial"/>
          <w:color w:val="2E2E47"/>
          <w:kern w:val="24"/>
          <w:sz w:val="22"/>
          <w:szCs w:val="22"/>
        </w:rPr>
        <w:t>I</w:t>
      </w:r>
      <w:r w:rsidR="00A425A9" w:rsidRPr="00A425A9">
        <w:rPr>
          <w:rFonts w:ascii="Arial" w:eastAsiaTheme="minorEastAsia" w:hAnsi="Arial" w:cs="Arial"/>
          <w:color w:val="2E2E47"/>
          <w:kern w:val="24"/>
          <w:sz w:val="22"/>
          <w:szCs w:val="22"/>
        </w:rPr>
        <w:t xml:space="preserve">nvesting in professional development focused </w:t>
      </w:r>
      <w:r>
        <w:rPr>
          <w:rFonts w:ascii="Arial" w:eastAsiaTheme="minorEastAsia" w:hAnsi="Arial" w:cs="Arial"/>
          <w:color w:val="2E2E47"/>
          <w:kern w:val="24"/>
          <w:sz w:val="22"/>
          <w:szCs w:val="22"/>
        </w:rPr>
        <w:t>on understanding all aspects of GP business and wellbeing</w:t>
      </w:r>
      <w:r w:rsidR="00A425A9" w:rsidRPr="00A425A9">
        <w:rPr>
          <w:rFonts w:ascii="Arial" w:eastAsiaTheme="minorEastAsia" w:hAnsi="Arial" w:cs="Arial"/>
          <w:color w:val="2E2E47"/>
          <w:kern w:val="24"/>
          <w:sz w:val="22"/>
          <w:szCs w:val="22"/>
        </w:rPr>
        <w:t xml:space="preserve"> will allow me to be more confident in managing </w:t>
      </w:r>
      <w:r>
        <w:rPr>
          <w:rFonts w:ascii="Arial" w:eastAsiaTheme="minorEastAsia" w:hAnsi="Arial" w:cs="Arial"/>
          <w:color w:val="2E2E47"/>
          <w:kern w:val="24"/>
          <w:sz w:val="22"/>
          <w:szCs w:val="22"/>
        </w:rPr>
        <w:t>the practice and ensuring that within the PCN I can play a full role in being able to deliver the most sustainable plan given the current resource constraints.</w:t>
      </w:r>
    </w:p>
    <w:p w14:paraId="43C4A79E" w14:textId="77777777" w:rsidR="00122429" w:rsidRDefault="00122429" w:rsidP="00122429">
      <w:pPr>
        <w:pStyle w:val="NormalWeb"/>
        <w:spacing w:before="0" w:beforeAutospacing="0" w:after="0" w:afterAutospacing="0"/>
        <w:textAlignment w:val="baseline"/>
        <w:rPr>
          <w:rFonts w:ascii="Arial" w:eastAsiaTheme="minorEastAsia" w:hAnsi="Arial" w:cs="Arial"/>
          <w:color w:val="2E2E47"/>
          <w:kern w:val="24"/>
          <w:sz w:val="22"/>
          <w:szCs w:val="22"/>
        </w:rPr>
      </w:pPr>
    </w:p>
    <w:p w14:paraId="31C04D63" w14:textId="2094E233" w:rsidR="00A425A9" w:rsidRPr="007155D4" w:rsidRDefault="00583B2F" w:rsidP="00A425A9">
      <w:pPr>
        <w:rPr>
          <w:rFonts w:ascii="Arial" w:hAnsi="Arial" w:cs="Arial"/>
          <w:b/>
          <w:bCs/>
          <w:sz w:val="24"/>
          <w:szCs w:val="24"/>
        </w:rPr>
      </w:pPr>
      <w:r>
        <w:rPr>
          <w:rFonts w:ascii="Arial" w:hAnsi="Arial" w:cs="Arial"/>
          <w:b/>
          <w:bCs/>
          <w:sz w:val="24"/>
          <w:szCs w:val="24"/>
        </w:rPr>
        <w:t xml:space="preserve">The course </w:t>
      </w:r>
      <w:proofErr w:type="gramStart"/>
      <w:r>
        <w:rPr>
          <w:rFonts w:ascii="Arial" w:hAnsi="Arial" w:cs="Arial"/>
          <w:b/>
          <w:bCs/>
          <w:sz w:val="24"/>
          <w:szCs w:val="24"/>
        </w:rPr>
        <w:t>programme</w:t>
      </w:r>
      <w:proofErr w:type="gramEnd"/>
    </w:p>
    <w:p w14:paraId="39659998" w14:textId="481FDF9A" w:rsidR="00A425A9" w:rsidRDefault="00122429" w:rsidP="00A425A9">
      <w:pPr>
        <w:rPr>
          <w:rFonts w:ascii="Arial" w:hAnsi="Arial" w:cs="Arial"/>
        </w:rPr>
      </w:pPr>
      <w:r>
        <w:rPr>
          <w:rFonts w:ascii="Arial" w:hAnsi="Arial" w:cs="Arial"/>
        </w:rPr>
        <w:t xml:space="preserve">The Medics Money GP Partnership Course </w:t>
      </w:r>
      <w:hyperlink r:id="rId5" w:history="1">
        <w:r w:rsidRPr="00A66EE3">
          <w:rPr>
            <w:rStyle w:val="Hyperlink"/>
            <w:rFonts w:ascii="Arial" w:hAnsi="Arial" w:cs="Arial"/>
          </w:rPr>
          <w:t>https://www.med</w:t>
        </w:r>
        <w:r w:rsidRPr="00A66EE3">
          <w:rPr>
            <w:rStyle w:val="Hyperlink"/>
            <w:rFonts w:ascii="Arial" w:hAnsi="Arial" w:cs="Arial"/>
          </w:rPr>
          <w:t>i</w:t>
        </w:r>
        <w:r w:rsidRPr="00A66EE3">
          <w:rPr>
            <w:rStyle w:val="Hyperlink"/>
            <w:rFonts w:ascii="Arial" w:hAnsi="Arial" w:cs="Arial"/>
          </w:rPr>
          <w:t>csmoney.co.uk/gp-partnership-programme/</w:t>
        </w:r>
      </w:hyperlink>
      <w:r>
        <w:rPr>
          <w:rFonts w:ascii="Arial" w:hAnsi="Arial" w:cs="Arial"/>
        </w:rPr>
        <w:t xml:space="preserve"> is a </w:t>
      </w:r>
      <w:proofErr w:type="spellStart"/>
      <w:r>
        <w:rPr>
          <w:rFonts w:ascii="Arial" w:hAnsi="Arial" w:cs="Arial"/>
        </w:rPr>
        <w:t>year long</w:t>
      </w:r>
      <w:proofErr w:type="spellEnd"/>
      <w:r>
        <w:rPr>
          <w:rFonts w:ascii="Arial" w:hAnsi="Arial" w:cs="Arial"/>
        </w:rPr>
        <w:t xml:space="preserve"> course for partners in General Practice. Its core modules </w:t>
      </w:r>
      <w:proofErr w:type="gramStart"/>
      <w:r>
        <w:rPr>
          <w:rFonts w:ascii="Arial" w:hAnsi="Arial" w:cs="Arial"/>
        </w:rPr>
        <w:t>cover;</w:t>
      </w:r>
      <w:proofErr w:type="gramEnd"/>
    </w:p>
    <w:p w14:paraId="14CDF2A0" w14:textId="574E7789" w:rsidR="00122429" w:rsidRDefault="00122429" w:rsidP="00122429">
      <w:pPr>
        <w:pStyle w:val="ListParagraph"/>
        <w:numPr>
          <w:ilvl w:val="0"/>
          <w:numId w:val="10"/>
        </w:numPr>
        <w:rPr>
          <w:rFonts w:ascii="Arial" w:hAnsi="Arial" w:cs="Arial"/>
        </w:rPr>
      </w:pPr>
      <w:r>
        <w:rPr>
          <w:rFonts w:ascii="Arial" w:hAnsi="Arial" w:cs="Arial"/>
        </w:rPr>
        <w:t>The foundations of being a partner</w:t>
      </w:r>
    </w:p>
    <w:p w14:paraId="2E2F3DB3" w14:textId="7AC8A518" w:rsidR="00122429" w:rsidRDefault="00122429" w:rsidP="00122429">
      <w:pPr>
        <w:pStyle w:val="ListParagraph"/>
        <w:numPr>
          <w:ilvl w:val="0"/>
          <w:numId w:val="10"/>
        </w:numPr>
        <w:rPr>
          <w:rFonts w:ascii="Arial" w:hAnsi="Arial" w:cs="Arial"/>
        </w:rPr>
      </w:pPr>
      <w:r>
        <w:rPr>
          <w:rFonts w:ascii="Arial" w:hAnsi="Arial" w:cs="Arial"/>
        </w:rPr>
        <w:t>The business of General Practice including PCN’s</w:t>
      </w:r>
    </w:p>
    <w:p w14:paraId="08EFE66D" w14:textId="3747167B" w:rsidR="00122429" w:rsidRDefault="00122429" w:rsidP="00122429">
      <w:pPr>
        <w:pStyle w:val="ListParagraph"/>
        <w:numPr>
          <w:ilvl w:val="0"/>
          <w:numId w:val="10"/>
        </w:numPr>
        <w:rPr>
          <w:rFonts w:ascii="Arial" w:hAnsi="Arial" w:cs="Arial"/>
        </w:rPr>
      </w:pPr>
      <w:r>
        <w:rPr>
          <w:rFonts w:ascii="Arial" w:hAnsi="Arial" w:cs="Arial"/>
        </w:rPr>
        <w:t>Understanding Practice and PCN accounts</w:t>
      </w:r>
    </w:p>
    <w:p w14:paraId="634E161B" w14:textId="23B29A97" w:rsidR="00122429" w:rsidRDefault="00122429" w:rsidP="00122429">
      <w:pPr>
        <w:pStyle w:val="ListParagraph"/>
        <w:numPr>
          <w:ilvl w:val="0"/>
          <w:numId w:val="10"/>
        </w:numPr>
        <w:rPr>
          <w:rFonts w:ascii="Arial" w:hAnsi="Arial" w:cs="Arial"/>
        </w:rPr>
      </w:pPr>
      <w:r>
        <w:rPr>
          <w:rFonts w:ascii="Arial" w:hAnsi="Arial" w:cs="Arial"/>
        </w:rPr>
        <w:t>Beating Stress and Burnout</w:t>
      </w:r>
    </w:p>
    <w:p w14:paraId="7F1A53A0" w14:textId="1BC543C8" w:rsidR="00122429" w:rsidRDefault="00122429" w:rsidP="00122429">
      <w:pPr>
        <w:pStyle w:val="ListParagraph"/>
        <w:numPr>
          <w:ilvl w:val="0"/>
          <w:numId w:val="10"/>
        </w:numPr>
        <w:rPr>
          <w:rFonts w:ascii="Arial" w:hAnsi="Arial" w:cs="Arial"/>
        </w:rPr>
      </w:pPr>
      <w:r>
        <w:rPr>
          <w:rFonts w:ascii="Arial" w:hAnsi="Arial" w:cs="Arial"/>
        </w:rPr>
        <w:t xml:space="preserve">Legal issues for partners </w:t>
      </w:r>
    </w:p>
    <w:p w14:paraId="2DCA55FC" w14:textId="41AFD64E" w:rsidR="00122429" w:rsidRDefault="00122429" w:rsidP="00122429">
      <w:pPr>
        <w:pStyle w:val="ListParagraph"/>
        <w:numPr>
          <w:ilvl w:val="0"/>
          <w:numId w:val="10"/>
        </w:numPr>
        <w:rPr>
          <w:rFonts w:ascii="Arial" w:hAnsi="Arial" w:cs="Arial"/>
        </w:rPr>
      </w:pPr>
      <w:r>
        <w:rPr>
          <w:rFonts w:ascii="Arial" w:hAnsi="Arial" w:cs="Arial"/>
        </w:rPr>
        <w:t>Understanding the NHS Pension for partners and staff</w:t>
      </w:r>
    </w:p>
    <w:p w14:paraId="3F69DEE2" w14:textId="0B30995B" w:rsidR="00122429" w:rsidRDefault="00122429" w:rsidP="00122429">
      <w:pPr>
        <w:pStyle w:val="ListParagraph"/>
        <w:numPr>
          <w:ilvl w:val="0"/>
          <w:numId w:val="10"/>
        </w:numPr>
        <w:rPr>
          <w:rFonts w:ascii="Arial" w:hAnsi="Arial" w:cs="Arial"/>
        </w:rPr>
      </w:pPr>
      <w:r>
        <w:rPr>
          <w:rFonts w:ascii="Arial" w:hAnsi="Arial" w:cs="Arial"/>
        </w:rPr>
        <w:t xml:space="preserve">Property issues for partners </w:t>
      </w:r>
    </w:p>
    <w:p w14:paraId="2BC66FAB" w14:textId="3F5E014A" w:rsidR="00583B2F" w:rsidRDefault="00583B2F" w:rsidP="00122429">
      <w:pPr>
        <w:pStyle w:val="ListParagraph"/>
        <w:numPr>
          <w:ilvl w:val="0"/>
          <w:numId w:val="10"/>
        </w:numPr>
        <w:rPr>
          <w:rFonts w:ascii="Arial" w:hAnsi="Arial" w:cs="Arial"/>
        </w:rPr>
      </w:pPr>
      <w:proofErr w:type="gramStart"/>
      <w:r>
        <w:rPr>
          <w:rFonts w:ascii="Arial" w:hAnsi="Arial" w:cs="Arial"/>
        </w:rPr>
        <w:t>PCN ,</w:t>
      </w:r>
      <w:proofErr w:type="gramEnd"/>
      <w:r>
        <w:rPr>
          <w:rFonts w:ascii="Arial" w:hAnsi="Arial" w:cs="Arial"/>
        </w:rPr>
        <w:t xml:space="preserve"> ICS and future proofing your practice</w:t>
      </w:r>
    </w:p>
    <w:p w14:paraId="2A984BB1" w14:textId="77777777" w:rsidR="00583B2F" w:rsidRDefault="00583B2F" w:rsidP="00122429">
      <w:pPr>
        <w:pStyle w:val="ListParagraph"/>
        <w:numPr>
          <w:ilvl w:val="0"/>
          <w:numId w:val="10"/>
        </w:numPr>
        <w:rPr>
          <w:rFonts w:ascii="Arial" w:hAnsi="Arial" w:cs="Arial"/>
        </w:rPr>
      </w:pPr>
      <w:r>
        <w:rPr>
          <w:rFonts w:ascii="Arial" w:hAnsi="Arial" w:cs="Arial"/>
        </w:rPr>
        <w:t>Managing conflict in General Practice</w:t>
      </w:r>
    </w:p>
    <w:p w14:paraId="376AE235" w14:textId="77777777" w:rsidR="00583B2F" w:rsidRDefault="00583B2F" w:rsidP="00583B2F">
      <w:pPr>
        <w:rPr>
          <w:rFonts w:ascii="Arial" w:hAnsi="Arial" w:cs="Arial"/>
        </w:rPr>
      </w:pPr>
    </w:p>
    <w:p w14:paraId="791F054B" w14:textId="63287C95" w:rsidR="00583B2F" w:rsidRDefault="00583B2F" w:rsidP="00583B2F">
      <w:pPr>
        <w:rPr>
          <w:rFonts w:ascii="Arial" w:hAnsi="Arial" w:cs="Arial"/>
        </w:rPr>
      </w:pPr>
      <w:r>
        <w:rPr>
          <w:rFonts w:ascii="Arial" w:hAnsi="Arial" w:cs="Arial"/>
        </w:rPr>
        <w:t xml:space="preserve">In </w:t>
      </w:r>
      <w:r w:rsidR="007155D4">
        <w:rPr>
          <w:rFonts w:ascii="Arial" w:hAnsi="Arial" w:cs="Arial"/>
        </w:rPr>
        <w:t>addition,</w:t>
      </w:r>
      <w:r>
        <w:rPr>
          <w:rFonts w:ascii="Arial" w:hAnsi="Arial" w:cs="Arial"/>
        </w:rPr>
        <w:t xml:space="preserve"> course attendees have access to bonus </w:t>
      </w:r>
      <w:proofErr w:type="gramStart"/>
      <w:r>
        <w:rPr>
          <w:rFonts w:ascii="Arial" w:hAnsi="Arial" w:cs="Arial"/>
        </w:rPr>
        <w:t>drop in</w:t>
      </w:r>
      <w:proofErr w:type="gramEnd"/>
      <w:r>
        <w:rPr>
          <w:rFonts w:ascii="Arial" w:hAnsi="Arial" w:cs="Arial"/>
        </w:rPr>
        <w:t xml:space="preserve"> sessions on a monthly basis covering a range of issues such as </w:t>
      </w:r>
      <w:proofErr w:type="spellStart"/>
      <w:r>
        <w:rPr>
          <w:rFonts w:ascii="Arial" w:hAnsi="Arial" w:cs="Arial"/>
        </w:rPr>
        <w:t>QoF</w:t>
      </w:r>
      <w:proofErr w:type="spellEnd"/>
      <w:r>
        <w:rPr>
          <w:rFonts w:ascii="Arial" w:hAnsi="Arial" w:cs="Arial"/>
        </w:rPr>
        <w:t xml:space="preserve">, </w:t>
      </w:r>
      <w:r w:rsidR="007155D4">
        <w:rPr>
          <w:rFonts w:ascii="Arial" w:hAnsi="Arial" w:cs="Arial"/>
        </w:rPr>
        <w:t xml:space="preserve">latest IT developments, </w:t>
      </w:r>
      <w:r>
        <w:rPr>
          <w:rFonts w:ascii="Arial" w:hAnsi="Arial" w:cs="Arial"/>
        </w:rPr>
        <w:t>practice &amp; PCN management and financial metrics.</w:t>
      </w:r>
    </w:p>
    <w:p w14:paraId="62786FDE" w14:textId="5E8A7F86" w:rsidR="00583B2F" w:rsidRDefault="00583B2F" w:rsidP="00583B2F">
      <w:pPr>
        <w:rPr>
          <w:rFonts w:ascii="Arial" w:hAnsi="Arial" w:cs="Arial"/>
        </w:rPr>
      </w:pPr>
      <w:r>
        <w:rPr>
          <w:rFonts w:ascii="Arial" w:hAnsi="Arial" w:cs="Arial"/>
        </w:rPr>
        <w:t>Attendees also are part of a closed online community allowing the sharing of information on best practice from partners around the country as well as industry specialists.</w:t>
      </w:r>
    </w:p>
    <w:p w14:paraId="15FFE093" w14:textId="6F5C3995" w:rsidR="00583B2F" w:rsidRDefault="00583B2F" w:rsidP="00583B2F">
      <w:pPr>
        <w:rPr>
          <w:rFonts w:ascii="Arial" w:hAnsi="Arial" w:cs="Arial"/>
        </w:rPr>
      </w:pPr>
      <w:r>
        <w:rPr>
          <w:rFonts w:ascii="Arial" w:hAnsi="Arial" w:cs="Arial"/>
        </w:rPr>
        <w:t>The programme is taught by GP’s working in practice as well as leading specialists providing business support to General Practice.</w:t>
      </w:r>
    </w:p>
    <w:p w14:paraId="07CE0B0A" w14:textId="3236930F" w:rsidR="00583B2F" w:rsidRDefault="00583B2F" w:rsidP="00583B2F">
      <w:pPr>
        <w:rPr>
          <w:rFonts w:ascii="Arial" w:hAnsi="Arial" w:cs="Arial"/>
        </w:rPr>
      </w:pPr>
      <w:r>
        <w:rPr>
          <w:rFonts w:ascii="Arial" w:hAnsi="Arial" w:cs="Arial"/>
        </w:rPr>
        <w:t>To date over 600 partners have been taught through the programme.</w:t>
      </w:r>
    </w:p>
    <w:p w14:paraId="5D392962" w14:textId="36687F40" w:rsidR="009D7A10" w:rsidRDefault="009D7A10" w:rsidP="00583B2F">
      <w:pPr>
        <w:rPr>
          <w:rFonts w:ascii="Arial" w:hAnsi="Arial" w:cs="Arial"/>
        </w:rPr>
      </w:pPr>
      <w:r>
        <w:rPr>
          <w:rFonts w:ascii="Arial" w:hAnsi="Arial" w:cs="Arial"/>
        </w:rPr>
        <w:t xml:space="preserve">The cost of this programme </w:t>
      </w:r>
      <w:r w:rsidR="007155D4">
        <w:rPr>
          <w:rFonts w:ascii="Arial" w:hAnsi="Arial" w:cs="Arial"/>
        </w:rPr>
        <w:t xml:space="preserve">for the full year </w:t>
      </w:r>
      <w:r>
        <w:rPr>
          <w:rFonts w:ascii="Arial" w:hAnsi="Arial" w:cs="Arial"/>
        </w:rPr>
        <w:t xml:space="preserve">is £3000 and I am requesting full payment for this in this business case. </w:t>
      </w:r>
      <w:r w:rsidR="007155D4">
        <w:rPr>
          <w:rFonts w:ascii="Arial" w:hAnsi="Arial" w:cs="Arial"/>
        </w:rPr>
        <w:t xml:space="preserve">The time cost needed for me to attend the course will be met by myself and the practice. </w:t>
      </w:r>
    </w:p>
    <w:p w14:paraId="656D2C4B" w14:textId="77777777" w:rsidR="007155D4" w:rsidRDefault="007155D4" w:rsidP="00583B2F">
      <w:pPr>
        <w:rPr>
          <w:rFonts w:ascii="Arial" w:hAnsi="Arial" w:cs="Arial"/>
        </w:rPr>
      </w:pPr>
    </w:p>
    <w:p w14:paraId="197EC15C" w14:textId="77777777" w:rsidR="007155D4" w:rsidRDefault="007155D4" w:rsidP="00583B2F">
      <w:pPr>
        <w:rPr>
          <w:rFonts w:ascii="Arial" w:hAnsi="Arial" w:cs="Arial"/>
        </w:rPr>
      </w:pPr>
    </w:p>
    <w:p w14:paraId="10ECB118" w14:textId="77777777" w:rsidR="00583B2F" w:rsidRPr="00851A3A" w:rsidRDefault="00583B2F" w:rsidP="00583B2F">
      <w:pPr>
        <w:rPr>
          <w:rFonts w:ascii="Arial" w:hAnsi="Arial" w:cs="Arial"/>
          <w:b/>
          <w:bCs/>
        </w:rPr>
      </w:pPr>
    </w:p>
    <w:p w14:paraId="0F42A0B8" w14:textId="550ED76A" w:rsidR="00851A3A" w:rsidRDefault="00851A3A" w:rsidP="00583B2F">
      <w:pPr>
        <w:rPr>
          <w:rFonts w:ascii="Arial" w:hAnsi="Arial" w:cs="Arial"/>
          <w:b/>
          <w:bCs/>
        </w:rPr>
      </w:pPr>
      <w:r w:rsidRPr="00851A3A">
        <w:rPr>
          <w:rFonts w:ascii="Arial" w:hAnsi="Arial" w:cs="Arial"/>
          <w:b/>
          <w:bCs/>
        </w:rPr>
        <w:lastRenderedPageBreak/>
        <w:t>Data</w:t>
      </w:r>
      <w:r>
        <w:rPr>
          <w:rFonts w:ascii="Arial" w:hAnsi="Arial" w:cs="Arial"/>
          <w:b/>
          <w:bCs/>
        </w:rPr>
        <w:t xml:space="preserve"> and quotes</w:t>
      </w:r>
    </w:p>
    <w:p w14:paraId="02DF4C79" w14:textId="1D6054AA" w:rsidR="00851A3A" w:rsidRDefault="00851A3A" w:rsidP="00583B2F">
      <w:pPr>
        <w:rPr>
          <w:rFonts w:ascii="Arial" w:hAnsi="Arial" w:cs="Arial"/>
        </w:rPr>
      </w:pPr>
      <w:r>
        <w:rPr>
          <w:rFonts w:ascii="Arial" w:hAnsi="Arial" w:cs="Arial"/>
        </w:rPr>
        <w:t xml:space="preserve">Over 600 partners have now attended training. In a recent </w:t>
      </w:r>
      <w:proofErr w:type="gramStart"/>
      <w:r>
        <w:rPr>
          <w:rFonts w:ascii="Arial" w:hAnsi="Arial" w:cs="Arial"/>
        </w:rPr>
        <w:t>survey;</w:t>
      </w:r>
      <w:proofErr w:type="gramEnd"/>
    </w:p>
    <w:p w14:paraId="7D311D80" w14:textId="311DB6A8" w:rsidR="00851A3A" w:rsidRDefault="00851A3A" w:rsidP="00583B2F">
      <w:pPr>
        <w:rPr>
          <w:rFonts w:ascii="Arial" w:hAnsi="Arial" w:cs="Arial"/>
        </w:rPr>
      </w:pPr>
      <w:r>
        <w:rPr>
          <w:rFonts w:ascii="Arial" w:hAnsi="Arial" w:cs="Arial"/>
        </w:rPr>
        <w:t xml:space="preserve">100% of attendees said that the course helped you improve their </w:t>
      </w:r>
      <w:proofErr w:type="gramStart"/>
      <w:r>
        <w:rPr>
          <w:rFonts w:ascii="Arial" w:hAnsi="Arial" w:cs="Arial"/>
        </w:rPr>
        <w:t>practice</w:t>
      </w:r>
      <w:proofErr w:type="gramEnd"/>
    </w:p>
    <w:p w14:paraId="63EDEF34" w14:textId="3F3BCD91" w:rsidR="00851A3A" w:rsidRDefault="00851A3A" w:rsidP="00583B2F">
      <w:pPr>
        <w:rPr>
          <w:rFonts w:ascii="Arial" w:hAnsi="Arial" w:cs="Arial"/>
        </w:rPr>
      </w:pPr>
      <w:r>
        <w:rPr>
          <w:rFonts w:ascii="Arial" w:hAnsi="Arial" w:cs="Arial"/>
        </w:rPr>
        <w:t xml:space="preserve">100% of attendees said that the course was </w:t>
      </w:r>
      <w:proofErr w:type="gramStart"/>
      <w:r>
        <w:rPr>
          <w:rFonts w:ascii="Arial" w:hAnsi="Arial" w:cs="Arial"/>
        </w:rPr>
        <w:t>useful</w:t>
      </w:r>
      <w:proofErr w:type="gramEnd"/>
    </w:p>
    <w:p w14:paraId="5A007B16" w14:textId="37B04657" w:rsidR="00851A3A" w:rsidRDefault="00851A3A" w:rsidP="00583B2F">
      <w:pPr>
        <w:rPr>
          <w:rFonts w:ascii="Arial" w:hAnsi="Arial" w:cs="Arial"/>
        </w:rPr>
      </w:pPr>
      <w:r>
        <w:rPr>
          <w:rFonts w:ascii="Arial" w:hAnsi="Arial" w:cs="Arial"/>
        </w:rPr>
        <w:t xml:space="preserve">“Sessions are very detailed and cover such a huge range of </w:t>
      </w:r>
      <w:proofErr w:type="gramStart"/>
      <w:r>
        <w:rPr>
          <w:rFonts w:ascii="Arial" w:hAnsi="Arial" w:cs="Arial"/>
        </w:rPr>
        <w:t>topics”</w:t>
      </w:r>
      <w:proofErr w:type="gramEnd"/>
    </w:p>
    <w:p w14:paraId="613B6754" w14:textId="764F3F7F" w:rsidR="00851A3A" w:rsidRDefault="00851A3A" w:rsidP="00583B2F">
      <w:pPr>
        <w:rPr>
          <w:rFonts w:ascii="Arial" w:hAnsi="Arial" w:cs="Arial"/>
        </w:rPr>
      </w:pPr>
      <w:r>
        <w:rPr>
          <w:rFonts w:ascii="Arial" w:hAnsi="Arial" w:cs="Arial"/>
        </w:rPr>
        <w:t xml:space="preserve">“The online resources and app were very </w:t>
      </w:r>
      <w:proofErr w:type="gramStart"/>
      <w:r>
        <w:rPr>
          <w:rFonts w:ascii="Arial" w:hAnsi="Arial" w:cs="Arial"/>
        </w:rPr>
        <w:t>useful”</w:t>
      </w:r>
      <w:proofErr w:type="gramEnd"/>
    </w:p>
    <w:p w14:paraId="61C4DE1F" w14:textId="6BAB8FCF" w:rsidR="00851A3A" w:rsidRPr="00851A3A" w:rsidRDefault="00851A3A" w:rsidP="00583B2F">
      <w:pPr>
        <w:rPr>
          <w:rFonts w:ascii="Arial" w:hAnsi="Arial" w:cs="Arial"/>
        </w:rPr>
      </w:pPr>
      <w:r>
        <w:rPr>
          <w:rFonts w:ascii="Arial" w:hAnsi="Arial" w:cs="Arial"/>
        </w:rPr>
        <w:t>“Really good to focus on the areas I needed to work on”</w:t>
      </w:r>
    </w:p>
    <w:p w14:paraId="5A07195E" w14:textId="77777777" w:rsidR="00851A3A" w:rsidRPr="00851A3A" w:rsidRDefault="00851A3A" w:rsidP="00583B2F">
      <w:pPr>
        <w:rPr>
          <w:rFonts w:ascii="Arial" w:hAnsi="Arial" w:cs="Arial"/>
          <w:b/>
          <w:bCs/>
        </w:rPr>
      </w:pPr>
    </w:p>
    <w:p w14:paraId="250DD2D2" w14:textId="2FB65779" w:rsidR="00583B2F" w:rsidRDefault="00583B2F" w:rsidP="00583B2F">
      <w:pPr>
        <w:rPr>
          <w:rFonts w:ascii="Arial" w:hAnsi="Arial" w:cs="Arial"/>
          <w:b/>
          <w:bCs/>
        </w:rPr>
      </w:pPr>
      <w:r>
        <w:rPr>
          <w:rFonts w:ascii="Arial" w:hAnsi="Arial" w:cs="Arial"/>
          <w:b/>
          <w:bCs/>
        </w:rPr>
        <w:t>How will it benefit the PCN?</w:t>
      </w:r>
    </w:p>
    <w:p w14:paraId="2EF1D93A" w14:textId="00857726" w:rsidR="00FC3D16" w:rsidRDefault="00FC3D16" w:rsidP="00583B2F">
      <w:pPr>
        <w:rPr>
          <w:rFonts w:ascii="Arial" w:hAnsi="Arial" w:cs="Arial"/>
        </w:rPr>
      </w:pPr>
      <w:r>
        <w:rPr>
          <w:rFonts w:ascii="Arial" w:hAnsi="Arial" w:cs="Arial"/>
        </w:rPr>
        <w:t xml:space="preserve">To have a sustainable PCN we need to have sustainable practices that understand how they fit into the wider system. </w:t>
      </w:r>
    </w:p>
    <w:p w14:paraId="08DB5F42" w14:textId="5448E3C4" w:rsidR="009D7A10" w:rsidRPr="00E81A2D" w:rsidRDefault="00FC3D16" w:rsidP="009D7A10">
      <w:pPr>
        <w:rPr>
          <w:rFonts w:ascii="Arial" w:hAnsi="Arial" w:cs="Arial"/>
        </w:rPr>
      </w:pPr>
      <w:r>
        <w:rPr>
          <w:rFonts w:ascii="Arial" w:hAnsi="Arial" w:cs="Arial"/>
        </w:rPr>
        <w:t xml:space="preserve">The course will allow me to develop my business skills to empower me to make better financial decisions for both the practice and PCN. It allows me to share best practice with a peer network of GP’s outside of our immediate area and gives me access to a wide network of specialist advisors. </w:t>
      </w:r>
    </w:p>
    <w:p w14:paraId="62E2228B" w14:textId="3E10EF94" w:rsidR="009D7A10" w:rsidRPr="00E81A2D" w:rsidRDefault="009D7A10" w:rsidP="009D7A10">
      <w:pPr>
        <w:rPr>
          <w:rFonts w:ascii="Arial" w:hAnsi="Arial" w:cs="Arial"/>
        </w:rPr>
      </w:pPr>
      <w:r w:rsidRPr="009D7A10">
        <w:rPr>
          <w:rFonts w:ascii="Arial" w:hAnsi="Arial" w:cs="Arial"/>
        </w:rPr>
        <w:t>T</w:t>
      </w:r>
      <w:r w:rsidRPr="00E81A2D">
        <w:rPr>
          <w:rFonts w:ascii="Arial" w:hAnsi="Arial" w:cs="Arial"/>
        </w:rPr>
        <w:t>he NHS Delivery Plan for recovering access to primary care will lead the implementation of a modern approach to general practice</w:t>
      </w:r>
      <w:r>
        <w:rPr>
          <w:rFonts w:ascii="Arial" w:hAnsi="Arial" w:cs="Arial"/>
        </w:rPr>
        <w:t xml:space="preserve"> a</w:t>
      </w:r>
      <w:r w:rsidRPr="00E81A2D">
        <w:rPr>
          <w:rFonts w:ascii="Arial" w:hAnsi="Arial" w:cs="Arial"/>
        </w:rPr>
        <w:t>nd support practices to rapidly assess the nature and urgency of requests by involving the whole practice team.  ​</w:t>
      </w:r>
    </w:p>
    <w:p w14:paraId="185417D9" w14:textId="39725CC5" w:rsidR="009D7A10" w:rsidRPr="00E81A2D" w:rsidRDefault="009D7A10" w:rsidP="009D7A10">
      <w:pPr>
        <w:rPr>
          <w:rFonts w:ascii="Arial" w:hAnsi="Arial" w:cs="Arial"/>
        </w:rPr>
      </w:pPr>
      <w:r w:rsidRPr="00E81A2D">
        <w:rPr>
          <w:rFonts w:ascii="Arial" w:hAnsi="Arial" w:cs="Arial"/>
        </w:rPr>
        <w:t xml:space="preserve">This approach is a </w:t>
      </w:r>
      <w:r w:rsidR="007155D4">
        <w:rPr>
          <w:rFonts w:ascii="Arial" w:hAnsi="Arial" w:cs="Arial"/>
        </w:rPr>
        <w:t>challenging</w:t>
      </w:r>
      <w:r w:rsidRPr="00E81A2D">
        <w:rPr>
          <w:rFonts w:ascii="Arial" w:hAnsi="Arial" w:cs="Arial"/>
        </w:rPr>
        <w:t xml:space="preserve"> change to how many practices have traditionally worked. This will require significant consideration by our Practice Leaders and our team on the current and future needs of our Practice’s Operating Model and Organisational Design. ​</w:t>
      </w:r>
    </w:p>
    <w:p w14:paraId="6D23A224" w14:textId="5E6D43DC" w:rsidR="009D7A10" w:rsidRPr="00E81A2D" w:rsidRDefault="009D7A10" w:rsidP="009D7A10">
      <w:pPr>
        <w:rPr>
          <w:rFonts w:ascii="Arial" w:hAnsi="Arial" w:cs="Arial"/>
        </w:rPr>
      </w:pPr>
      <w:r w:rsidRPr="00E81A2D">
        <w:rPr>
          <w:rFonts w:ascii="Arial" w:hAnsi="Arial" w:cs="Arial"/>
        </w:rPr>
        <w:t>To ensure success of the implementation of a modern approach to general practice as required by NHS England</w:t>
      </w:r>
      <w:r>
        <w:rPr>
          <w:rFonts w:ascii="Arial" w:hAnsi="Arial" w:cs="Arial"/>
        </w:rPr>
        <w:t xml:space="preserve"> our business</w:t>
      </w:r>
      <w:r w:rsidRPr="00E81A2D">
        <w:rPr>
          <w:rFonts w:ascii="Arial" w:hAnsi="Arial" w:cs="Arial"/>
        </w:rPr>
        <w:t xml:space="preserve"> model need</w:t>
      </w:r>
      <w:r w:rsidR="007155D4">
        <w:rPr>
          <w:rFonts w:ascii="Arial" w:hAnsi="Arial" w:cs="Arial"/>
        </w:rPr>
        <w:t>s</w:t>
      </w:r>
      <w:r w:rsidRPr="00E81A2D">
        <w:rPr>
          <w:rFonts w:ascii="Arial" w:hAnsi="Arial" w:cs="Arial"/>
        </w:rPr>
        <w:t xml:space="preserve"> to consider how it is resourced, </w:t>
      </w:r>
      <w:r w:rsidR="007155D4">
        <w:rPr>
          <w:rFonts w:ascii="Arial" w:hAnsi="Arial" w:cs="Arial"/>
        </w:rPr>
        <w:t xml:space="preserve">have </w:t>
      </w:r>
      <w:r w:rsidRPr="00E81A2D">
        <w:rPr>
          <w:rFonts w:ascii="Arial" w:hAnsi="Arial" w:cs="Arial"/>
        </w:rPr>
        <w:t>clear policies</w:t>
      </w:r>
      <w:r w:rsidR="007155D4">
        <w:rPr>
          <w:rFonts w:ascii="Arial" w:hAnsi="Arial" w:cs="Arial"/>
        </w:rPr>
        <w:t>,</w:t>
      </w:r>
      <w:r w:rsidRPr="00E81A2D">
        <w:rPr>
          <w:rFonts w:ascii="Arial" w:hAnsi="Arial" w:cs="Arial"/>
        </w:rPr>
        <w:t xml:space="preserve"> processes and procedures in place to ensure a </w:t>
      </w:r>
      <w:r w:rsidR="007155D4">
        <w:rPr>
          <w:rFonts w:ascii="Arial" w:hAnsi="Arial" w:cs="Arial"/>
        </w:rPr>
        <w:t>good</w:t>
      </w:r>
      <w:r w:rsidRPr="00E81A2D">
        <w:rPr>
          <w:rFonts w:ascii="Arial" w:hAnsi="Arial" w:cs="Arial"/>
        </w:rPr>
        <w:t xml:space="preserve"> patient service is delivered. </w:t>
      </w:r>
      <w:r w:rsidR="007155D4">
        <w:rPr>
          <w:rFonts w:ascii="Arial" w:hAnsi="Arial" w:cs="Arial"/>
        </w:rPr>
        <w:t xml:space="preserve">It needs to use the limited resources we have well to maximise the productive return we have from our staff, premises and IT systems. </w:t>
      </w:r>
      <w:r w:rsidRPr="00E81A2D">
        <w:rPr>
          <w:rFonts w:ascii="Arial" w:hAnsi="Arial" w:cs="Arial"/>
        </w:rPr>
        <w:t>  ​</w:t>
      </w:r>
    </w:p>
    <w:p w14:paraId="5874F92E" w14:textId="03BAA873" w:rsidR="007155D4" w:rsidRDefault="007155D4" w:rsidP="00583B2F">
      <w:pPr>
        <w:rPr>
          <w:rFonts w:ascii="Arial" w:hAnsi="Arial" w:cs="Arial"/>
        </w:rPr>
      </w:pPr>
      <w:r>
        <w:rPr>
          <w:rFonts w:ascii="Arial" w:hAnsi="Arial" w:cs="Arial"/>
        </w:rPr>
        <w:t xml:space="preserve">To make strategic decisions well we need to have a good bedrock from which to move on and the skills available to best make future decisions. We need to have both the capabilities to do this but also the confidence to do this. </w:t>
      </w:r>
    </w:p>
    <w:p w14:paraId="7BEEF44C" w14:textId="03F08DDB" w:rsidR="007155D4" w:rsidRDefault="007155D4" w:rsidP="00583B2F">
      <w:pPr>
        <w:rPr>
          <w:rFonts w:ascii="Arial" w:hAnsi="Arial" w:cs="Arial"/>
        </w:rPr>
      </w:pPr>
      <w:r>
        <w:rPr>
          <w:rFonts w:ascii="Arial" w:hAnsi="Arial" w:cs="Arial"/>
        </w:rPr>
        <w:t xml:space="preserve">Taking part in the Medics Money GP Partnership Course will allow me to build the essential skills needed to ensure my practice is resilient going forward with the PCN benefiting from the knowledge I gain. </w:t>
      </w:r>
    </w:p>
    <w:p w14:paraId="54E91A6A" w14:textId="77777777" w:rsidR="007155D4" w:rsidRDefault="007155D4" w:rsidP="00583B2F">
      <w:pPr>
        <w:rPr>
          <w:rFonts w:ascii="Arial" w:hAnsi="Arial" w:cs="Arial"/>
        </w:rPr>
      </w:pPr>
    </w:p>
    <w:p w14:paraId="62D4DC4C" w14:textId="77777777" w:rsidR="00FC3D16" w:rsidRPr="00851A3A" w:rsidRDefault="00FC3D16" w:rsidP="00583B2F">
      <w:pPr>
        <w:rPr>
          <w:rFonts w:ascii="Arial" w:hAnsi="Arial" w:cs="Arial"/>
          <w:b/>
          <w:bCs/>
        </w:rPr>
      </w:pPr>
    </w:p>
    <w:p w14:paraId="08428DC1" w14:textId="77777777" w:rsidR="00583B2F" w:rsidRDefault="00583B2F" w:rsidP="00583B2F">
      <w:pPr>
        <w:rPr>
          <w:rFonts w:ascii="Arial" w:hAnsi="Arial" w:cs="Arial"/>
          <w:b/>
          <w:bCs/>
        </w:rPr>
      </w:pPr>
    </w:p>
    <w:p w14:paraId="7B271424" w14:textId="77777777" w:rsidR="00583B2F" w:rsidRPr="00583B2F" w:rsidRDefault="00583B2F" w:rsidP="00583B2F">
      <w:pPr>
        <w:rPr>
          <w:rFonts w:ascii="Arial" w:hAnsi="Arial" w:cs="Arial"/>
          <w:b/>
          <w:bCs/>
        </w:rPr>
      </w:pPr>
    </w:p>
    <w:p w14:paraId="4018E851" w14:textId="77777777" w:rsidR="00583B2F" w:rsidRDefault="00583B2F" w:rsidP="00583B2F">
      <w:pPr>
        <w:rPr>
          <w:rFonts w:ascii="Arial" w:hAnsi="Arial" w:cs="Arial"/>
        </w:rPr>
      </w:pPr>
    </w:p>
    <w:p w14:paraId="7091A5AA" w14:textId="77777777" w:rsidR="00583B2F" w:rsidRPr="00583B2F" w:rsidRDefault="00583B2F" w:rsidP="00583B2F">
      <w:pPr>
        <w:rPr>
          <w:rFonts w:ascii="Arial" w:hAnsi="Arial" w:cs="Arial"/>
        </w:rPr>
      </w:pPr>
    </w:p>
    <w:p w14:paraId="486D41DA" w14:textId="1BFF742C" w:rsidR="00E81A2D" w:rsidRPr="00A425A9" w:rsidRDefault="00E81A2D" w:rsidP="00A425A9">
      <w:pPr>
        <w:rPr>
          <w:rFonts w:ascii="Arial" w:hAnsi="Arial" w:cs="Arial"/>
        </w:rPr>
      </w:pPr>
    </w:p>
    <w:sectPr w:rsidR="00E81A2D" w:rsidRPr="00A42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6B3"/>
    <w:multiLevelType w:val="hybridMultilevel"/>
    <w:tmpl w:val="592EA0B8"/>
    <w:lvl w:ilvl="0" w:tplc="1A50CD2C">
      <w:start w:val="2"/>
      <w:numFmt w:val="decimal"/>
      <w:lvlText w:val="%1."/>
      <w:lvlJc w:val="left"/>
      <w:pPr>
        <w:tabs>
          <w:tab w:val="num" w:pos="720"/>
        </w:tabs>
        <w:ind w:left="720" w:hanging="360"/>
      </w:pPr>
    </w:lvl>
    <w:lvl w:ilvl="1" w:tplc="BBF2E882" w:tentative="1">
      <w:start w:val="1"/>
      <w:numFmt w:val="decimal"/>
      <w:lvlText w:val="%2."/>
      <w:lvlJc w:val="left"/>
      <w:pPr>
        <w:tabs>
          <w:tab w:val="num" w:pos="1440"/>
        </w:tabs>
        <w:ind w:left="1440" w:hanging="360"/>
      </w:pPr>
    </w:lvl>
    <w:lvl w:ilvl="2" w:tplc="672C7C26" w:tentative="1">
      <w:start w:val="1"/>
      <w:numFmt w:val="decimal"/>
      <w:lvlText w:val="%3."/>
      <w:lvlJc w:val="left"/>
      <w:pPr>
        <w:tabs>
          <w:tab w:val="num" w:pos="2160"/>
        </w:tabs>
        <w:ind w:left="2160" w:hanging="360"/>
      </w:pPr>
    </w:lvl>
    <w:lvl w:ilvl="3" w:tplc="65D400FC" w:tentative="1">
      <w:start w:val="1"/>
      <w:numFmt w:val="decimal"/>
      <w:lvlText w:val="%4."/>
      <w:lvlJc w:val="left"/>
      <w:pPr>
        <w:tabs>
          <w:tab w:val="num" w:pos="2880"/>
        </w:tabs>
        <w:ind w:left="2880" w:hanging="360"/>
      </w:pPr>
    </w:lvl>
    <w:lvl w:ilvl="4" w:tplc="3C026C34" w:tentative="1">
      <w:start w:val="1"/>
      <w:numFmt w:val="decimal"/>
      <w:lvlText w:val="%5."/>
      <w:lvlJc w:val="left"/>
      <w:pPr>
        <w:tabs>
          <w:tab w:val="num" w:pos="3600"/>
        </w:tabs>
        <w:ind w:left="3600" w:hanging="360"/>
      </w:pPr>
    </w:lvl>
    <w:lvl w:ilvl="5" w:tplc="74707C66" w:tentative="1">
      <w:start w:val="1"/>
      <w:numFmt w:val="decimal"/>
      <w:lvlText w:val="%6."/>
      <w:lvlJc w:val="left"/>
      <w:pPr>
        <w:tabs>
          <w:tab w:val="num" w:pos="4320"/>
        </w:tabs>
        <w:ind w:left="4320" w:hanging="360"/>
      </w:pPr>
    </w:lvl>
    <w:lvl w:ilvl="6" w:tplc="BCAEF1F0" w:tentative="1">
      <w:start w:val="1"/>
      <w:numFmt w:val="decimal"/>
      <w:lvlText w:val="%7."/>
      <w:lvlJc w:val="left"/>
      <w:pPr>
        <w:tabs>
          <w:tab w:val="num" w:pos="5040"/>
        </w:tabs>
        <w:ind w:left="5040" w:hanging="360"/>
      </w:pPr>
    </w:lvl>
    <w:lvl w:ilvl="7" w:tplc="29224DD6" w:tentative="1">
      <w:start w:val="1"/>
      <w:numFmt w:val="decimal"/>
      <w:lvlText w:val="%8."/>
      <w:lvlJc w:val="left"/>
      <w:pPr>
        <w:tabs>
          <w:tab w:val="num" w:pos="5760"/>
        </w:tabs>
        <w:ind w:left="5760" w:hanging="360"/>
      </w:pPr>
    </w:lvl>
    <w:lvl w:ilvl="8" w:tplc="5B8C6C24" w:tentative="1">
      <w:start w:val="1"/>
      <w:numFmt w:val="decimal"/>
      <w:lvlText w:val="%9."/>
      <w:lvlJc w:val="left"/>
      <w:pPr>
        <w:tabs>
          <w:tab w:val="num" w:pos="6480"/>
        </w:tabs>
        <w:ind w:left="6480" w:hanging="360"/>
      </w:pPr>
    </w:lvl>
  </w:abstractNum>
  <w:abstractNum w:abstractNumId="1" w15:restartNumberingAfterBreak="0">
    <w:nsid w:val="21D94B9C"/>
    <w:multiLevelType w:val="hybridMultilevel"/>
    <w:tmpl w:val="E07EF284"/>
    <w:lvl w:ilvl="0" w:tplc="65F4A644">
      <w:start w:val="1"/>
      <w:numFmt w:val="bullet"/>
      <w:lvlText w:val="•"/>
      <w:lvlJc w:val="left"/>
      <w:pPr>
        <w:tabs>
          <w:tab w:val="num" w:pos="720"/>
        </w:tabs>
        <w:ind w:left="720" w:hanging="360"/>
      </w:pPr>
      <w:rPr>
        <w:rFonts w:ascii="Arial" w:hAnsi="Arial" w:hint="default"/>
      </w:rPr>
    </w:lvl>
    <w:lvl w:ilvl="1" w:tplc="0D2E12EC" w:tentative="1">
      <w:start w:val="1"/>
      <w:numFmt w:val="bullet"/>
      <w:lvlText w:val="•"/>
      <w:lvlJc w:val="left"/>
      <w:pPr>
        <w:tabs>
          <w:tab w:val="num" w:pos="1440"/>
        </w:tabs>
        <w:ind w:left="1440" w:hanging="360"/>
      </w:pPr>
      <w:rPr>
        <w:rFonts w:ascii="Arial" w:hAnsi="Arial" w:hint="default"/>
      </w:rPr>
    </w:lvl>
    <w:lvl w:ilvl="2" w:tplc="5FBE6EBC" w:tentative="1">
      <w:start w:val="1"/>
      <w:numFmt w:val="bullet"/>
      <w:lvlText w:val="•"/>
      <w:lvlJc w:val="left"/>
      <w:pPr>
        <w:tabs>
          <w:tab w:val="num" w:pos="2160"/>
        </w:tabs>
        <w:ind w:left="2160" w:hanging="360"/>
      </w:pPr>
      <w:rPr>
        <w:rFonts w:ascii="Arial" w:hAnsi="Arial" w:hint="default"/>
      </w:rPr>
    </w:lvl>
    <w:lvl w:ilvl="3" w:tplc="889092E4" w:tentative="1">
      <w:start w:val="1"/>
      <w:numFmt w:val="bullet"/>
      <w:lvlText w:val="•"/>
      <w:lvlJc w:val="left"/>
      <w:pPr>
        <w:tabs>
          <w:tab w:val="num" w:pos="2880"/>
        </w:tabs>
        <w:ind w:left="2880" w:hanging="360"/>
      </w:pPr>
      <w:rPr>
        <w:rFonts w:ascii="Arial" w:hAnsi="Arial" w:hint="default"/>
      </w:rPr>
    </w:lvl>
    <w:lvl w:ilvl="4" w:tplc="CF2457AE" w:tentative="1">
      <w:start w:val="1"/>
      <w:numFmt w:val="bullet"/>
      <w:lvlText w:val="•"/>
      <w:lvlJc w:val="left"/>
      <w:pPr>
        <w:tabs>
          <w:tab w:val="num" w:pos="3600"/>
        </w:tabs>
        <w:ind w:left="3600" w:hanging="360"/>
      </w:pPr>
      <w:rPr>
        <w:rFonts w:ascii="Arial" w:hAnsi="Arial" w:hint="default"/>
      </w:rPr>
    </w:lvl>
    <w:lvl w:ilvl="5" w:tplc="0EB81024" w:tentative="1">
      <w:start w:val="1"/>
      <w:numFmt w:val="bullet"/>
      <w:lvlText w:val="•"/>
      <w:lvlJc w:val="left"/>
      <w:pPr>
        <w:tabs>
          <w:tab w:val="num" w:pos="4320"/>
        </w:tabs>
        <w:ind w:left="4320" w:hanging="360"/>
      </w:pPr>
      <w:rPr>
        <w:rFonts w:ascii="Arial" w:hAnsi="Arial" w:hint="default"/>
      </w:rPr>
    </w:lvl>
    <w:lvl w:ilvl="6" w:tplc="B268F5D6" w:tentative="1">
      <w:start w:val="1"/>
      <w:numFmt w:val="bullet"/>
      <w:lvlText w:val="•"/>
      <w:lvlJc w:val="left"/>
      <w:pPr>
        <w:tabs>
          <w:tab w:val="num" w:pos="5040"/>
        </w:tabs>
        <w:ind w:left="5040" w:hanging="360"/>
      </w:pPr>
      <w:rPr>
        <w:rFonts w:ascii="Arial" w:hAnsi="Arial" w:hint="default"/>
      </w:rPr>
    </w:lvl>
    <w:lvl w:ilvl="7" w:tplc="CC08E988" w:tentative="1">
      <w:start w:val="1"/>
      <w:numFmt w:val="bullet"/>
      <w:lvlText w:val="•"/>
      <w:lvlJc w:val="left"/>
      <w:pPr>
        <w:tabs>
          <w:tab w:val="num" w:pos="5760"/>
        </w:tabs>
        <w:ind w:left="5760" w:hanging="360"/>
      </w:pPr>
      <w:rPr>
        <w:rFonts w:ascii="Arial" w:hAnsi="Arial" w:hint="default"/>
      </w:rPr>
    </w:lvl>
    <w:lvl w:ilvl="8" w:tplc="8E1C42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DB3CF0"/>
    <w:multiLevelType w:val="hybridMultilevel"/>
    <w:tmpl w:val="16AE88E8"/>
    <w:lvl w:ilvl="0" w:tplc="8C38A3B4">
      <w:start w:val="3"/>
      <w:numFmt w:val="decimal"/>
      <w:lvlText w:val="%1."/>
      <w:lvlJc w:val="left"/>
      <w:pPr>
        <w:tabs>
          <w:tab w:val="num" w:pos="720"/>
        </w:tabs>
        <w:ind w:left="720" w:hanging="360"/>
      </w:pPr>
    </w:lvl>
    <w:lvl w:ilvl="1" w:tplc="D11A8706" w:tentative="1">
      <w:start w:val="1"/>
      <w:numFmt w:val="decimal"/>
      <w:lvlText w:val="%2."/>
      <w:lvlJc w:val="left"/>
      <w:pPr>
        <w:tabs>
          <w:tab w:val="num" w:pos="1440"/>
        </w:tabs>
        <w:ind w:left="1440" w:hanging="360"/>
      </w:pPr>
    </w:lvl>
    <w:lvl w:ilvl="2" w:tplc="7A8E40F2" w:tentative="1">
      <w:start w:val="1"/>
      <w:numFmt w:val="decimal"/>
      <w:lvlText w:val="%3."/>
      <w:lvlJc w:val="left"/>
      <w:pPr>
        <w:tabs>
          <w:tab w:val="num" w:pos="2160"/>
        </w:tabs>
        <w:ind w:left="2160" w:hanging="360"/>
      </w:pPr>
    </w:lvl>
    <w:lvl w:ilvl="3" w:tplc="EE40A7BE" w:tentative="1">
      <w:start w:val="1"/>
      <w:numFmt w:val="decimal"/>
      <w:lvlText w:val="%4."/>
      <w:lvlJc w:val="left"/>
      <w:pPr>
        <w:tabs>
          <w:tab w:val="num" w:pos="2880"/>
        </w:tabs>
        <w:ind w:left="2880" w:hanging="360"/>
      </w:pPr>
    </w:lvl>
    <w:lvl w:ilvl="4" w:tplc="AE7E9E6E" w:tentative="1">
      <w:start w:val="1"/>
      <w:numFmt w:val="decimal"/>
      <w:lvlText w:val="%5."/>
      <w:lvlJc w:val="left"/>
      <w:pPr>
        <w:tabs>
          <w:tab w:val="num" w:pos="3600"/>
        </w:tabs>
        <w:ind w:left="3600" w:hanging="360"/>
      </w:pPr>
    </w:lvl>
    <w:lvl w:ilvl="5" w:tplc="7A0C9184" w:tentative="1">
      <w:start w:val="1"/>
      <w:numFmt w:val="decimal"/>
      <w:lvlText w:val="%6."/>
      <w:lvlJc w:val="left"/>
      <w:pPr>
        <w:tabs>
          <w:tab w:val="num" w:pos="4320"/>
        </w:tabs>
        <w:ind w:left="4320" w:hanging="360"/>
      </w:pPr>
    </w:lvl>
    <w:lvl w:ilvl="6" w:tplc="FC12C244" w:tentative="1">
      <w:start w:val="1"/>
      <w:numFmt w:val="decimal"/>
      <w:lvlText w:val="%7."/>
      <w:lvlJc w:val="left"/>
      <w:pPr>
        <w:tabs>
          <w:tab w:val="num" w:pos="5040"/>
        </w:tabs>
        <w:ind w:left="5040" w:hanging="360"/>
      </w:pPr>
    </w:lvl>
    <w:lvl w:ilvl="7" w:tplc="442A5CC6" w:tentative="1">
      <w:start w:val="1"/>
      <w:numFmt w:val="decimal"/>
      <w:lvlText w:val="%8."/>
      <w:lvlJc w:val="left"/>
      <w:pPr>
        <w:tabs>
          <w:tab w:val="num" w:pos="5760"/>
        </w:tabs>
        <w:ind w:left="5760" w:hanging="360"/>
      </w:pPr>
    </w:lvl>
    <w:lvl w:ilvl="8" w:tplc="9C1A2DFA" w:tentative="1">
      <w:start w:val="1"/>
      <w:numFmt w:val="decimal"/>
      <w:lvlText w:val="%9."/>
      <w:lvlJc w:val="left"/>
      <w:pPr>
        <w:tabs>
          <w:tab w:val="num" w:pos="6480"/>
        </w:tabs>
        <w:ind w:left="6480" w:hanging="360"/>
      </w:pPr>
    </w:lvl>
  </w:abstractNum>
  <w:abstractNum w:abstractNumId="3" w15:restartNumberingAfterBreak="0">
    <w:nsid w:val="361045C1"/>
    <w:multiLevelType w:val="hybridMultilevel"/>
    <w:tmpl w:val="8FE48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73E8C"/>
    <w:multiLevelType w:val="hybridMultilevel"/>
    <w:tmpl w:val="62AAADA2"/>
    <w:lvl w:ilvl="0" w:tplc="C0341082">
      <w:start w:val="1"/>
      <w:numFmt w:val="bullet"/>
      <w:lvlText w:val="•"/>
      <w:lvlJc w:val="left"/>
      <w:pPr>
        <w:tabs>
          <w:tab w:val="num" w:pos="720"/>
        </w:tabs>
        <w:ind w:left="720" w:hanging="360"/>
      </w:pPr>
      <w:rPr>
        <w:rFonts w:ascii="Arial" w:hAnsi="Arial" w:hint="default"/>
      </w:rPr>
    </w:lvl>
    <w:lvl w:ilvl="1" w:tplc="A0FEB0CC" w:tentative="1">
      <w:start w:val="1"/>
      <w:numFmt w:val="bullet"/>
      <w:lvlText w:val="•"/>
      <w:lvlJc w:val="left"/>
      <w:pPr>
        <w:tabs>
          <w:tab w:val="num" w:pos="1440"/>
        </w:tabs>
        <w:ind w:left="1440" w:hanging="360"/>
      </w:pPr>
      <w:rPr>
        <w:rFonts w:ascii="Arial" w:hAnsi="Arial" w:hint="default"/>
      </w:rPr>
    </w:lvl>
    <w:lvl w:ilvl="2" w:tplc="2022107E" w:tentative="1">
      <w:start w:val="1"/>
      <w:numFmt w:val="bullet"/>
      <w:lvlText w:val="•"/>
      <w:lvlJc w:val="left"/>
      <w:pPr>
        <w:tabs>
          <w:tab w:val="num" w:pos="2160"/>
        </w:tabs>
        <w:ind w:left="2160" w:hanging="360"/>
      </w:pPr>
      <w:rPr>
        <w:rFonts w:ascii="Arial" w:hAnsi="Arial" w:hint="default"/>
      </w:rPr>
    </w:lvl>
    <w:lvl w:ilvl="3" w:tplc="FD880400" w:tentative="1">
      <w:start w:val="1"/>
      <w:numFmt w:val="bullet"/>
      <w:lvlText w:val="•"/>
      <w:lvlJc w:val="left"/>
      <w:pPr>
        <w:tabs>
          <w:tab w:val="num" w:pos="2880"/>
        </w:tabs>
        <w:ind w:left="2880" w:hanging="360"/>
      </w:pPr>
      <w:rPr>
        <w:rFonts w:ascii="Arial" w:hAnsi="Arial" w:hint="default"/>
      </w:rPr>
    </w:lvl>
    <w:lvl w:ilvl="4" w:tplc="D5E4070A" w:tentative="1">
      <w:start w:val="1"/>
      <w:numFmt w:val="bullet"/>
      <w:lvlText w:val="•"/>
      <w:lvlJc w:val="left"/>
      <w:pPr>
        <w:tabs>
          <w:tab w:val="num" w:pos="3600"/>
        </w:tabs>
        <w:ind w:left="3600" w:hanging="360"/>
      </w:pPr>
      <w:rPr>
        <w:rFonts w:ascii="Arial" w:hAnsi="Arial" w:hint="default"/>
      </w:rPr>
    </w:lvl>
    <w:lvl w:ilvl="5" w:tplc="82486FE0" w:tentative="1">
      <w:start w:val="1"/>
      <w:numFmt w:val="bullet"/>
      <w:lvlText w:val="•"/>
      <w:lvlJc w:val="left"/>
      <w:pPr>
        <w:tabs>
          <w:tab w:val="num" w:pos="4320"/>
        </w:tabs>
        <w:ind w:left="4320" w:hanging="360"/>
      </w:pPr>
      <w:rPr>
        <w:rFonts w:ascii="Arial" w:hAnsi="Arial" w:hint="default"/>
      </w:rPr>
    </w:lvl>
    <w:lvl w:ilvl="6" w:tplc="4520612C" w:tentative="1">
      <w:start w:val="1"/>
      <w:numFmt w:val="bullet"/>
      <w:lvlText w:val="•"/>
      <w:lvlJc w:val="left"/>
      <w:pPr>
        <w:tabs>
          <w:tab w:val="num" w:pos="5040"/>
        </w:tabs>
        <w:ind w:left="5040" w:hanging="360"/>
      </w:pPr>
      <w:rPr>
        <w:rFonts w:ascii="Arial" w:hAnsi="Arial" w:hint="default"/>
      </w:rPr>
    </w:lvl>
    <w:lvl w:ilvl="7" w:tplc="3C2A6D2E" w:tentative="1">
      <w:start w:val="1"/>
      <w:numFmt w:val="bullet"/>
      <w:lvlText w:val="•"/>
      <w:lvlJc w:val="left"/>
      <w:pPr>
        <w:tabs>
          <w:tab w:val="num" w:pos="5760"/>
        </w:tabs>
        <w:ind w:left="5760" w:hanging="360"/>
      </w:pPr>
      <w:rPr>
        <w:rFonts w:ascii="Arial" w:hAnsi="Arial" w:hint="default"/>
      </w:rPr>
    </w:lvl>
    <w:lvl w:ilvl="8" w:tplc="FC420F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301C4F"/>
    <w:multiLevelType w:val="hybridMultilevel"/>
    <w:tmpl w:val="6CC8A110"/>
    <w:lvl w:ilvl="0" w:tplc="87347E2C">
      <w:start w:val="1"/>
      <w:numFmt w:val="decimal"/>
      <w:lvlText w:val="%1."/>
      <w:lvlJc w:val="left"/>
      <w:pPr>
        <w:tabs>
          <w:tab w:val="num" w:pos="720"/>
        </w:tabs>
        <w:ind w:left="720" w:hanging="360"/>
      </w:pPr>
    </w:lvl>
    <w:lvl w:ilvl="1" w:tplc="BDC6C4D4" w:tentative="1">
      <w:start w:val="1"/>
      <w:numFmt w:val="decimal"/>
      <w:lvlText w:val="%2."/>
      <w:lvlJc w:val="left"/>
      <w:pPr>
        <w:tabs>
          <w:tab w:val="num" w:pos="1440"/>
        </w:tabs>
        <w:ind w:left="1440" w:hanging="360"/>
      </w:pPr>
    </w:lvl>
    <w:lvl w:ilvl="2" w:tplc="A43AE00C" w:tentative="1">
      <w:start w:val="1"/>
      <w:numFmt w:val="decimal"/>
      <w:lvlText w:val="%3."/>
      <w:lvlJc w:val="left"/>
      <w:pPr>
        <w:tabs>
          <w:tab w:val="num" w:pos="2160"/>
        </w:tabs>
        <w:ind w:left="2160" w:hanging="360"/>
      </w:pPr>
    </w:lvl>
    <w:lvl w:ilvl="3" w:tplc="D946CCB0" w:tentative="1">
      <w:start w:val="1"/>
      <w:numFmt w:val="decimal"/>
      <w:lvlText w:val="%4."/>
      <w:lvlJc w:val="left"/>
      <w:pPr>
        <w:tabs>
          <w:tab w:val="num" w:pos="2880"/>
        </w:tabs>
        <w:ind w:left="2880" w:hanging="360"/>
      </w:pPr>
    </w:lvl>
    <w:lvl w:ilvl="4" w:tplc="39B4092C" w:tentative="1">
      <w:start w:val="1"/>
      <w:numFmt w:val="decimal"/>
      <w:lvlText w:val="%5."/>
      <w:lvlJc w:val="left"/>
      <w:pPr>
        <w:tabs>
          <w:tab w:val="num" w:pos="3600"/>
        </w:tabs>
        <w:ind w:left="3600" w:hanging="360"/>
      </w:pPr>
    </w:lvl>
    <w:lvl w:ilvl="5" w:tplc="56849608" w:tentative="1">
      <w:start w:val="1"/>
      <w:numFmt w:val="decimal"/>
      <w:lvlText w:val="%6."/>
      <w:lvlJc w:val="left"/>
      <w:pPr>
        <w:tabs>
          <w:tab w:val="num" w:pos="4320"/>
        </w:tabs>
        <w:ind w:left="4320" w:hanging="360"/>
      </w:pPr>
    </w:lvl>
    <w:lvl w:ilvl="6" w:tplc="48AE97DE" w:tentative="1">
      <w:start w:val="1"/>
      <w:numFmt w:val="decimal"/>
      <w:lvlText w:val="%7."/>
      <w:lvlJc w:val="left"/>
      <w:pPr>
        <w:tabs>
          <w:tab w:val="num" w:pos="5040"/>
        </w:tabs>
        <w:ind w:left="5040" w:hanging="360"/>
      </w:pPr>
    </w:lvl>
    <w:lvl w:ilvl="7" w:tplc="971CB4DA" w:tentative="1">
      <w:start w:val="1"/>
      <w:numFmt w:val="decimal"/>
      <w:lvlText w:val="%8."/>
      <w:lvlJc w:val="left"/>
      <w:pPr>
        <w:tabs>
          <w:tab w:val="num" w:pos="5760"/>
        </w:tabs>
        <w:ind w:left="5760" w:hanging="360"/>
      </w:pPr>
    </w:lvl>
    <w:lvl w:ilvl="8" w:tplc="C26AEB14" w:tentative="1">
      <w:start w:val="1"/>
      <w:numFmt w:val="decimal"/>
      <w:lvlText w:val="%9."/>
      <w:lvlJc w:val="left"/>
      <w:pPr>
        <w:tabs>
          <w:tab w:val="num" w:pos="6480"/>
        </w:tabs>
        <w:ind w:left="6480" w:hanging="360"/>
      </w:pPr>
    </w:lvl>
  </w:abstractNum>
  <w:abstractNum w:abstractNumId="6" w15:restartNumberingAfterBreak="0">
    <w:nsid w:val="689B55C2"/>
    <w:multiLevelType w:val="hybridMultilevel"/>
    <w:tmpl w:val="844823D8"/>
    <w:lvl w:ilvl="0" w:tplc="8C1A4DC0">
      <w:start w:val="4"/>
      <w:numFmt w:val="decimal"/>
      <w:lvlText w:val="%1."/>
      <w:lvlJc w:val="left"/>
      <w:pPr>
        <w:tabs>
          <w:tab w:val="num" w:pos="720"/>
        </w:tabs>
        <w:ind w:left="720" w:hanging="360"/>
      </w:pPr>
    </w:lvl>
    <w:lvl w:ilvl="1" w:tplc="2124D080" w:tentative="1">
      <w:start w:val="1"/>
      <w:numFmt w:val="decimal"/>
      <w:lvlText w:val="%2."/>
      <w:lvlJc w:val="left"/>
      <w:pPr>
        <w:tabs>
          <w:tab w:val="num" w:pos="1440"/>
        </w:tabs>
        <w:ind w:left="1440" w:hanging="360"/>
      </w:pPr>
    </w:lvl>
    <w:lvl w:ilvl="2" w:tplc="456A573A" w:tentative="1">
      <w:start w:val="1"/>
      <w:numFmt w:val="decimal"/>
      <w:lvlText w:val="%3."/>
      <w:lvlJc w:val="left"/>
      <w:pPr>
        <w:tabs>
          <w:tab w:val="num" w:pos="2160"/>
        </w:tabs>
        <w:ind w:left="2160" w:hanging="360"/>
      </w:pPr>
    </w:lvl>
    <w:lvl w:ilvl="3" w:tplc="D01E9374" w:tentative="1">
      <w:start w:val="1"/>
      <w:numFmt w:val="decimal"/>
      <w:lvlText w:val="%4."/>
      <w:lvlJc w:val="left"/>
      <w:pPr>
        <w:tabs>
          <w:tab w:val="num" w:pos="2880"/>
        </w:tabs>
        <w:ind w:left="2880" w:hanging="360"/>
      </w:pPr>
    </w:lvl>
    <w:lvl w:ilvl="4" w:tplc="6FD6CB8E" w:tentative="1">
      <w:start w:val="1"/>
      <w:numFmt w:val="decimal"/>
      <w:lvlText w:val="%5."/>
      <w:lvlJc w:val="left"/>
      <w:pPr>
        <w:tabs>
          <w:tab w:val="num" w:pos="3600"/>
        </w:tabs>
        <w:ind w:left="3600" w:hanging="360"/>
      </w:pPr>
    </w:lvl>
    <w:lvl w:ilvl="5" w:tplc="90E2A852" w:tentative="1">
      <w:start w:val="1"/>
      <w:numFmt w:val="decimal"/>
      <w:lvlText w:val="%6."/>
      <w:lvlJc w:val="left"/>
      <w:pPr>
        <w:tabs>
          <w:tab w:val="num" w:pos="4320"/>
        </w:tabs>
        <w:ind w:left="4320" w:hanging="360"/>
      </w:pPr>
    </w:lvl>
    <w:lvl w:ilvl="6" w:tplc="F3967CD8" w:tentative="1">
      <w:start w:val="1"/>
      <w:numFmt w:val="decimal"/>
      <w:lvlText w:val="%7."/>
      <w:lvlJc w:val="left"/>
      <w:pPr>
        <w:tabs>
          <w:tab w:val="num" w:pos="5040"/>
        </w:tabs>
        <w:ind w:left="5040" w:hanging="360"/>
      </w:pPr>
    </w:lvl>
    <w:lvl w:ilvl="7" w:tplc="E536046C" w:tentative="1">
      <w:start w:val="1"/>
      <w:numFmt w:val="decimal"/>
      <w:lvlText w:val="%8."/>
      <w:lvlJc w:val="left"/>
      <w:pPr>
        <w:tabs>
          <w:tab w:val="num" w:pos="5760"/>
        </w:tabs>
        <w:ind w:left="5760" w:hanging="360"/>
      </w:pPr>
    </w:lvl>
    <w:lvl w:ilvl="8" w:tplc="13A8963C" w:tentative="1">
      <w:start w:val="1"/>
      <w:numFmt w:val="decimal"/>
      <w:lvlText w:val="%9."/>
      <w:lvlJc w:val="left"/>
      <w:pPr>
        <w:tabs>
          <w:tab w:val="num" w:pos="6480"/>
        </w:tabs>
        <w:ind w:left="6480" w:hanging="360"/>
      </w:pPr>
    </w:lvl>
  </w:abstractNum>
  <w:abstractNum w:abstractNumId="7" w15:restartNumberingAfterBreak="0">
    <w:nsid w:val="6A726342"/>
    <w:multiLevelType w:val="hybridMultilevel"/>
    <w:tmpl w:val="3F62EBAA"/>
    <w:lvl w:ilvl="0" w:tplc="8A6497EE">
      <w:start w:val="6"/>
      <w:numFmt w:val="decimal"/>
      <w:lvlText w:val="%1."/>
      <w:lvlJc w:val="left"/>
      <w:pPr>
        <w:tabs>
          <w:tab w:val="num" w:pos="720"/>
        </w:tabs>
        <w:ind w:left="720" w:hanging="360"/>
      </w:pPr>
    </w:lvl>
    <w:lvl w:ilvl="1" w:tplc="EDF0B028" w:tentative="1">
      <w:start w:val="1"/>
      <w:numFmt w:val="decimal"/>
      <w:lvlText w:val="%2."/>
      <w:lvlJc w:val="left"/>
      <w:pPr>
        <w:tabs>
          <w:tab w:val="num" w:pos="1440"/>
        </w:tabs>
        <w:ind w:left="1440" w:hanging="360"/>
      </w:pPr>
    </w:lvl>
    <w:lvl w:ilvl="2" w:tplc="7BF856FE" w:tentative="1">
      <w:start w:val="1"/>
      <w:numFmt w:val="decimal"/>
      <w:lvlText w:val="%3."/>
      <w:lvlJc w:val="left"/>
      <w:pPr>
        <w:tabs>
          <w:tab w:val="num" w:pos="2160"/>
        </w:tabs>
        <w:ind w:left="2160" w:hanging="360"/>
      </w:pPr>
    </w:lvl>
    <w:lvl w:ilvl="3" w:tplc="C546C1A4" w:tentative="1">
      <w:start w:val="1"/>
      <w:numFmt w:val="decimal"/>
      <w:lvlText w:val="%4."/>
      <w:lvlJc w:val="left"/>
      <w:pPr>
        <w:tabs>
          <w:tab w:val="num" w:pos="2880"/>
        </w:tabs>
        <w:ind w:left="2880" w:hanging="360"/>
      </w:pPr>
    </w:lvl>
    <w:lvl w:ilvl="4" w:tplc="56521526" w:tentative="1">
      <w:start w:val="1"/>
      <w:numFmt w:val="decimal"/>
      <w:lvlText w:val="%5."/>
      <w:lvlJc w:val="left"/>
      <w:pPr>
        <w:tabs>
          <w:tab w:val="num" w:pos="3600"/>
        </w:tabs>
        <w:ind w:left="3600" w:hanging="360"/>
      </w:pPr>
    </w:lvl>
    <w:lvl w:ilvl="5" w:tplc="A9A6D086" w:tentative="1">
      <w:start w:val="1"/>
      <w:numFmt w:val="decimal"/>
      <w:lvlText w:val="%6."/>
      <w:lvlJc w:val="left"/>
      <w:pPr>
        <w:tabs>
          <w:tab w:val="num" w:pos="4320"/>
        </w:tabs>
        <w:ind w:left="4320" w:hanging="360"/>
      </w:pPr>
    </w:lvl>
    <w:lvl w:ilvl="6" w:tplc="2B76B9F8" w:tentative="1">
      <w:start w:val="1"/>
      <w:numFmt w:val="decimal"/>
      <w:lvlText w:val="%7."/>
      <w:lvlJc w:val="left"/>
      <w:pPr>
        <w:tabs>
          <w:tab w:val="num" w:pos="5040"/>
        </w:tabs>
        <w:ind w:left="5040" w:hanging="360"/>
      </w:pPr>
    </w:lvl>
    <w:lvl w:ilvl="7" w:tplc="D2220E64" w:tentative="1">
      <w:start w:val="1"/>
      <w:numFmt w:val="decimal"/>
      <w:lvlText w:val="%8."/>
      <w:lvlJc w:val="left"/>
      <w:pPr>
        <w:tabs>
          <w:tab w:val="num" w:pos="5760"/>
        </w:tabs>
        <w:ind w:left="5760" w:hanging="360"/>
      </w:pPr>
    </w:lvl>
    <w:lvl w:ilvl="8" w:tplc="7DD84374" w:tentative="1">
      <w:start w:val="1"/>
      <w:numFmt w:val="decimal"/>
      <w:lvlText w:val="%9."/>
      <w:lvlJc w:val="left"/>
      <w:pPr>
        <w:tabs>
          <w:tab w:val="num" w:pos="6480"/>
        </w:tabs>
        <w:ind w:left="6480" w:hanging="360"/>
      </w:pPr>
    </w:lvl>
  </w:abstractNum>
  <w:abstractNum w:abstractNumId="8" w15:restartNumberingAfterBreak="0">
    <w:nsid w:val="6AFD4D43"/>
    <w:multiLevelType w:val="hybridMultilevel"/>
    <w:tmpl w:val="7E38A5BE"/>
    <w:lvl w:ilvl="0" w:tplc="F5D2343A">
      <w:start w:val="5"/>
      <w:numFmt w:val="decimal"/>
      <w:lvlText w:val="%1."/>
      <w:lvlJc w:val="left"/>
      <w:pPr>
        <w:tabs>
          <w:tab w:val="num" w:pos="720"/>
        </w:tabs>
        <w:ind w:left="720" w:hanging="360"/>
      </w:pPr>
    </w:lvl>
    <w:lvl w:ilvl="1" w:tplc="12AC9C24" w:tentative="1">
      <w:start w:val="1"/>
      <w:numFmt w:val="decimal"/>
      <w:lvlText w:val="%2."/>
      <w:lvlJc w:val="left"/>
      <w:pPr>
        <w:tabs>
          <w:tab w:val="num" w:pos="1440"/>
        </w:tabs>
        <w:ind w:left="1440" w:hanging="360"/>
      </w:pPr>
    </w:lvl>
    <w:lvl w:ilvl="2" w:tplc="AC58509E" w:tentative="1">
      <w:start w:val="1"/>
      <w:numFmt w:val="decimal"/>
      <w:lvlText w:val="%3."/>
      <w:lvlJc w:val="left"/>
      <w:pPr>
        <w:tabs>
          <w:tab w:val="num" w:pos="2160"/>
        </w:tabs>
        <w:ind w:left="2160" w:hanging="360"/>
      </w:pPr>
    </w:lvl>
    <w:lvl w:ilvl="3" w:tplc="16FE8604" w:tentative="1">
      <w:start w:val="1"/>
      <w:numFmt w:val="decimal"/>
      <w:lvlText w:val="%4."/>
      <w:lvlJc w:val="left"/>
      <w:pPr>
        <w:tabs>
          <w:tab w:val="num" w:pos="2880"/>
        </w:tabs>
        <w:ind w:left="2880" w:hanging="360"/>
      </w:pPr>
    </w:lvl>
    <w:lvl w:ilvl="4" w:tplc="C5A0FEE4" w:tentative="1">
      <w:start w:val="1"/>
      <w:numFmt w:val="decimal"/>
      <w:lvlText w:val="%5."/>
      <w:lvlJc w:val="left"/>
      <w:pPr>
        <w:tabs>
          <w:tab w:val="num" w:pos="3600"/>
        </w:tabs>
        <w:ind w:left="3600" w:hanging="360"/>
      </w:pPr>
    </w:lvl>
    <w:lvl w:ilvl="5" w:tplc="26F4D42A" w:tentative="1">
      <w:start w:val="1"/>
      <w:numFmt w:val="decimal"/>
      <w:lvlText w:val="%6."/>
      <w:lvlJc w:val="left"/>
      <w:pPr>
        <w:tabs>
          <w:tab w:val="num" w:pos="4320"/>
        </w:tabs>
        <w:ind w:left="4320" w:hanging="360"/>
      </w:pPr>
    </w:lvl>
    <w:lvl w:ilvl="6" w:tplc="0F884D9A" w:tentative="1">
      <w:start w:val="1"/>
      <w:numFmt w:val="decimal"/>
      <w:lvlText w:val="%7."/>
      <w:lvlJc w:val="left"/>
      <w:pPr>
        <w:tabs>
          <w:tab w:val="num" w:pos="5040"/>
        </w:tabs>
        <w:ind w:left="5040" w:hanging="360"/>
      </w:pPr>
    </w:lvl>
    <w:lvl w:ilvl="7" w:tplc="7E866B14" w:tentative="1">
      <w:start w:val="1"/>
      <w:numFmt w:val="decimal"/>
      <w:lvlText w:val="%8."/>
      <w:lvlJc w:val="left"/>
      <w:pPr>
        <w:tabs>
          <w:tab w:val="num" w:pos="5760"/>
        </w:tabs>
        <w:ind w:left="5760" w:hanging="360"/>
      </w:pPr>
    </w:lvl>
    <w:lvl w:ilvl="8" w:tplc="5D92FFC2" w:tentative="1">
      <w:start w:val="1"/>
      <w:numFmt w:val="decimal"/>
      <w:lvlText w:val="%9."/>
      <w:lvlJc w:val="left"/>
      <w:pPr>
        <w:tabs>
          <w:tab w:val="num" w:pos="6480"/>
        </w:tabs>
        <w:ind w:left="6480" w:hanging="360"/>
      </w:pPr>
    </w:lvl>
  </w:abstractNum>
  <w:abstractNum w:abstractNumId="9" w15:restartNumberingAfterBreak="0">
    <w:nsid w:val="75B32613"/>
    <w:multiLevelType w:val="hybridMultilevel"/>
    <w:tmpl w:val="FDE8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0382901">
    <w:abstractNumId w:val="5"/>
  </w:num>
  <w:num w:numId="2" w16cid:durableId="328170478">
    <w:abstractNumId w:val="0"/>
  </w:num>
  <w:num w:numId="3" w16cid:durableId="492066910">
    <w:abstractNumId w:val="2"/>
  </w:num>
  <w:num w:numId="4" w16cid:durableId="2036614120">
    <w:abstractNumId w:val="6"/>
  </w:num>
  <w:num w:numId="5" w16cid:durableId="762073982">
    <w:abstractNumId w:val="8"/>
  </w:num>
  <w:num w:numId="6" w16cid:durableId="284696932">
    <w:abstractNumId w:val="7"/>
  </w:num>
  <w:num w:numId="7" w16cid:durableId="867329851">
    <w:abstractNumId w:val="1"/>
  </w:num>
  <w:num w:numId="8" w16cid:durableId="1506171091">
    <w:abstractNumId w:val="4"/>
  </w:num>
  <w:num w:numId="9" w16cid:durableId="62337567">
    <w:abstractNumId w:val="9"/>
  </w:num>
  <w:num w:numId="10" w16cid:durableId="538591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A9"/>
    <w:rsid w:val="000000AB"/>
    <w:rsid w:val="00120FA3"/>
    <w:rsid w:val="00122429"/>
    <w:rsid w:val="002D38E0"/>
    <w:rsid w:val="003E6CEE"/>
    <w:rsid w:val="00583B2F"/>
    <w:rsid w:val="006A65EE"/>
    <w:rsid w:val="007155D4"/>
    <w:rsid w:val="00851A3A"/>
    <w:rsid w:val="009D7A10"/>
    <w:rsid w:val="00A425A9"/>
    <w:rsid w:val="00B32C54"/>
    <w:rsid w:val="00E03FD0"/>
    <w:rsid w:val="00E81A2D"/>
    <w:rsid w:val="00FC3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3F49"/>
  <w15:chartTrackingRefBased/>
  <w15:docId w15:val="{94C2BFCC-2C30-4BDD-9571-F61F3B96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5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425A9"/>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22429"/>
    <w:rPr>
      <w:color w:val="0563C1" w:themeColor="hyperlink"/>
      <w:u w:val="single"/>
    </w:rPr>
  </w:style>
  <w:style w:type="character" w:styleId="UnresolvedMention">
    <w:name w:val="Unresolved Mention"/>
    <w:basedOn w:val="DefaultParagraphFont"/>
    <w:uiPriority w:val="99"/>
    <w:semiHidden/>
    <w:unhideWhenUsed/>
    <w:rsid w:val="00122429"/>
    <w:rPr>
      <w:color w:val="605E5C"/>
      <w:shd w:val="clear" w:color="auto" w:fill="E1DFDD"/>
    </w:rPr>
  </w:style>
  <w:style w:type="character" w:styleId="FollowedHyperlink">
    <w:name w:val="FollowedHyperlink"/>
    <w:basedOn w:val="DefaultParagraphFont"/>
    <w:uiPriority w:val="99"/>
    <w:semiHidden/>
    <w:unhideWhenUsed/>
    <w:rsid w:val="00851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49301">
      <w:bodyDiv w:val="1"/>
      <w:marLeft w:val="0"/>
      <w:marRight w:val="0"/>
      <w:marTop w:val="0"/>
      <w:marBottom w:val="0"/>
      <w:divBdr>
        <w:top w:val="none" w:sz="0" w:space="0" w:color="auto"/>
        <w:left w:val="none" w:sz="0" w:space="0" w:color="auto"/>
        <w:bottom w:val="none" w:sz="0" w:space="0" w:color="auto"/>
        <w:right w:val="none" w:sz="0" w:space="0" w:color="auto"/>
      </w:divBdr>
    </w:div>
    <w:div w:id="612129623">
      <w:bodyDiv w:val="1"/>
      <w:marLeft w:val="0"/>
      <w:marRight w:val="0"/>
      <w:marTop w:val="0"/>
      <w:marBottom w:val="0"/>
      <w:divBdr>
        <w:top w:val="none" w:sz="0" w:space="0" w:color="auto"/>
        <w:left w:val="none" w:sz="0" w:space="0" w:color="auto"/>
        <w:bottom w:val="none" w:sz="0" w:space="0" w:color="auto"/>
        <w:right w:val="none" w:sz="0" w:space="0" w:color="auto"/>
      </w:divBdr>
      <w:divsChild>
        <w:div w:id="2048485583">
          <w:marLeft w:val="461"/>
          <w:marRight w:val="0"/>
          <w:marTop w:val="0"/>
          <w:marBottom w:val="0"/>
          <w:divBdr>
            <w:top w:val="none" w:sz="0" w:space="0" w:color="auto"/>
            <w:left w:val="none" w:sz="0" w:space="0" w:color="auto"/>
            <w:bottom w:val="none" w:sz="0" w:space="0" w:color="auto"/>
            <w:right w:val="none" w:sz="0" w:space="0" w:color="auto"/>
          </w:divBdr>
        </w:div>
        <w:div w:id="358556707">
          <w:marLeft w:val="461"/>
          <w:marRight w:val="0"/>
          <w:marTop w:val="0"/>
          <w:marBottom w:val="0"/>
          <w:divBdr>
            <w:top w:val="none" w:sz="0" w:space="0" w:color="auto"/>
            <w:left w:val="none" w:sz="0" w:space="0" w:color="auto"/>
            <w:bottom w:val="none" w:sz="0" w:space="0" w:color="auto"/>
            <w:right w:val="none" w:sz="0" w:space="0" w:color="auto"/>
          </w:divBdr>
        </w:div>
        <w:div w:id="757095589">
          <w:marLeft w:val="461"/>
          <w:marRight w:val="0"/>
          <w:marTop w:val="0"/>
          <w:marBottom w:val="0"/>
          <w:divBdr>
            <w:top w:val="none" w:sz="0" w:space="0" w:color="auto"/>
            <w:left w:val="none" w:sz="0" w:space="0" w:color="auto"/>
            <w:bottom w:val="none" w:sz="0" w:space="0" w:color="auto"/>
            <w:right w:val="none" w:sz="0" w:space="0" w:color="auto"/>
          </w:divBdr>
        </w:div>
        <w:div w:id="145323221">
          <w:marLeft w:val="374"/>
          <w:marRight w:val="0"/>
          <w:marTop w:val="0"/>
          <w:marBottom w:val="0"/>
          <w:divBdr>
            <w:top w:val="none" w:sz="0" w:space="0" w:color="auto"/>
            <w:left w:val="none" w:sz="0" w:space="0" w:color="auto"/>
            <w:bottom w:val="none" w:sz="0" w:space="0" w:color="auto"/>
            <w:right w:val="none" w:sz="0" w:space="0" w:color="auto"/>
          </w:divBdr>
        </w:div>
        <w:div w:id="639729577">
          <w:marLeft w:val="374"/>
          <w:marRight w:val="0"/>
          <w:marTop w:val="0"/>
          <w:marBottom w:val="0"/>
          <w:divBdr>
            <w:top w:val="none" w:sz="0" w:space="0" w:color="auto"/>
            <w:left w:val="none" w:sz="0" w:space="0" w:color="auto"/>
            <w:bottom w:val="none" w:sz="0" w:space="0" w:color="auto"/>
            <w:right w:val="none" w:sz="0" w:space="0" w:color="auto"/>
          </w:divBdr>
        </w:div>
        <w:div w:id="1904753113">
          <w:marLeft w:val="374"/>
          <w:marRight w:val="0"/>
          <w:marTop w:val="0"/>
          <w:marBottom w:val="0"/>
          <w:divBdr>
            <w:top w:val="none" w:sz="0" w:space="0" w:color="auto"/>
            <w:left w:val="none" w:sz="0" w:space="0" w:color="auto"/>
            <w:bottom w:val="none" w:sz="0" w:space="0" w:color="auto"/>
            <w:right w:val="none" w:sz="0" w:space="0" w:color="auto"/>
          </w:divBdr>
        </w:div>
        <w:div w:id="1291395741">
          <w:marLeft w:val="374"/>
          <w:marRight w:val="0"/>
          <w:marTop w:val="0"/>
          <w:marBottom w:val="0"/>
          <w:divBdr>
            <w:top w:val="none" w:sz="0" w:space="0" w:color="auto"/>
            <w:left w:val="none" w:sz="0" w:space="0" w:color="auto"/>
            <w:bottom w:val="none" w:sz="0" w:space="0" w:color="auto"/>
            <w:right w:val="none" w:sz="0" w:space="0" w:color="auto"/>
          </w:divBdr>
        </w:div>
        <w:div w:id="645427586">
          <w:marLeft w:val="374"/>
          <w:marRight w:val="0"/>
          <w:marTop w:val="0"/>
          <w:marBottom w:val="0"/>
          <w:divBdr>
            <w:top w:val="none" w:sz="0" w:space="0" w:color="auto"/>
            <w:left w:val="none" w:sz="0" w:space="0" w:color="auto"/>
            <w:bottom w:val="none" w:sz="0" w:space="0" w:color="auto"/>
            <w:right w:val="none" w:sz="0" w:space="0" w:color="auto"/>
          </w:divBdr>
        </w:div>
      </w:divsChild>
    </w:div>
    <w:div w:id="1779980632">
      <w:bodyDiv w:val="1"/>
      <w:marLeft w:val="0"/>
      <w:marRight w:val="0"/>
      <w:marTop w:val="0"/>
      <w:marBottom w:val="0"/>
      <w:divBdr>
        <w:top w:val="none" w:sz="0" w:space="0" w:color="auto"/>
        <w:left w:val="none" w:sz="0" w:space="0" w:color="auto"/>
        <w:bottom w:val="none" w:sz="0" w:space="0" w:color="auto"/>
        <w:right w:val="none" w:sz="0" w:space="0" w:color="auto"/>
      </w:divBdr>
    </w:div>
    <w:div w:id="1903061945">
      <w:bodyDiv w:val="1"/>
      <w:marLeft w:val="0"/>
      <w:marRight w:val="0"/>
      <w:marTop w:val="0"/>
      <w:marBottom w:val="0"/>
      <w:divBdr>
        <w:top w:val="none" w:sz="0" w:space="0" w:color="auto"/>
        <w:left w:val="none" w:sz="0" w:space="0" w:color="auto"/>
        <w:bottom w:val="none" w:sz="0" w:space="0" w:color="auto"/>
        <w:right w:val="none" w:sz="0" w:space="0" w:color="auto"/>
      </w:divBdr>
    </w:div>
    <w:div w:id="1966571350">
      <w:bodyDiv w:val="1"/>
      <w:marLeft w:val="0"/>
      <w:marRight w:val="0"/>
      <w:marTop w:val="0"/>
      <w:marBottom w:val="0"/>
      <w:divBdr>
        <w:top w:val="none" w:sz="0" w:space="0" w:color="auto"/>
        <w:left w:val="none" w:sz="0" w:space="0" w:color="auto"/>
        <w:bottom w:val="none" w:sz="0" w:space="0" w:color="auto"/>
        <w:right w:val="none" w:sz="0" w:space="0" w:color="auto"/>
      </w:divBdr>
    </w:div>
    <w:div w:id="2048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icsmoney.co.uk/gp-partnership-program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Prifti</dc:creator>
  <cp:keywords/>
  <dc:description/>
  <cp:lastModifiedBy>Andy Pow</cp:lastModifiedBy>
  <cp:revision>2</cp:revision>
  <dcterms:created xsi:type="dcterms:W3CDTF">2024-02-07T13:41:00Z</dcterms:created>
  <dcterms:modified xsi:type="dcterms:W3CDTF">2024-02-07T13:41:00Z</dcterms:modified>
</cp:coreProperties>
</file>